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27369" w14:textId="2D75428D" w:rsidR="00F50870" w:rsidRDefault="00F50870" w:rsidP="00A56DF0">
      <w:pPr>
        <w:rPr>
          <w:noProof/>
          <w:sz w:val="34"/>
          <w:lang w:val="en-GB" w:eastAsia="en-GB" w:bidi="ar-SA"/>
        </w:rPr>
      </w:pPr>
      <w:r>
        <w:rPr>
          <w:noProof/>
          <w:sz w:val="34"/>
          <w:lang w:val="en-GB" w:eastAsia="en-GB" w:bidi="ar-SA"/>
        </w:rPr>
        <mc:AlternateContent>
          <mc:Choice Requires="wps">
            <w:drawing>
              <wp:anchor distT="0" distB="0" distL="114300" distR="114300" simplePos="0" relativeHeight="251658241" behindDoc="0" locked="0" layoutInCell="1" allowOverlap="1" wp14:anchorId="50BAB033" wp14:editId="0686EB7A">
                <wp:simplePos x="0" y="0"/>
                <wp:positionH relativeFrom="page">
                  <wp:align>left</wp:align>
                </wp:positionH>
                <wp:positionV relativeFrom="paragraph">
                  <wp:posOffset>-900429</wp:posOffset>
                </wp:positionV>
                <wp:extent cx="7591425" cy="9963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591425" cy="9963150"/>
                        </a:xfrm>
                        <a:prstGeom prst="rect">
                          <a:avLst/>
                        </a:prstGeom>
                        <a:solidFill>
                          <a:srgbClr val="58CAE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AB033" id="Rectangle 3" o:spid="_x0000_s1026" style="position:absolute;left:0;text-align:left;margin-left:0;margin-top:-70.9pt;width:597.75pt;height:784.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" fillcolor="#58cae7" strokecolor="#243f60 [1604]" strokeweight="2pt">
                <v:textbox>
                  <w:txbxContent>
                    <w:p w14:paraId="4FCC6BA4" w14:textId="77777777" w:rsidR="006C44DD" w:rsidRDefault="006C44DD" w:rsidP="00F50870">
                      <w:pPr>
                        <w:ind w:left="0"/>
                        <w:jc w:val="center"/>
                      </w:pPr>
                    </w:p>
                    <w:p w14:paraId="6EB5A748" w14:textId="77777777" w:rsidR="006C44DD" w:rsidRDefault="006C44DD" w:rsidP="00F50870">
                      <w:pPr>
                        <w:ind w:left="0"/>
                        <w:jc w:val="center"/>
                      </w:pPr>
                    </w:p>
                    <w:p w14:paraId="0AC1E478" w14:textId="2E2A7272" w:rsidR="006C44DD" w:rsidRDefault="00F6664E" w:rsidP="00F6664E">
                      <w:pPr>
                        <w:ind w:left="0"/>
                      </w:pPr>
                      <w:r w:rsidRPr="00F6664E">
                        <w:rPr>
                          <w:noProof/>
                          <w:lang w:val="en-GB" w:eastAsia="en-GB" w:bidi="ar-SA"/>
                        </w:rPr>
                        <w:drawing>
                          <wp:inline distT="0" distB="0" distL="0" distR="0" wp14:anchorId="7920C671" wp14:editId="5483C88D">
                            <wp:extent cx="3143250" cy="1193453"/>
                            <wp:effectExtent l="0" t="0" r="0" b="6985"/>
                            <wp:docPr id="4" name="Picture 4" descr="C:\Users\aroberts\Documents\My Received Files\P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oberts\Documents\My Received Files\PI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975" cy="1203220"/>
                                    </a:xfrm>
                                    <a:prstGeom prst="rect">
                                      <a:avLst/>
                                    </a:prstGeom>
                                    <a:noFill/>
                                    <a:ln>
                                      <a:noFill/>
                                    </a:ln>
                                  </pic:spPr>
                                </pic:pic>
                              </a:graphicData>
                            </a:graphic>
                          </wp:inline>
                        </w:drawing>
                      </w:r>
                    </w:p>
                    <w:p w14:paraId="4B6688EA" w14:textId="77777777" w:rsidR="006C44DD" w:rsidRDefault="006C44DD" w:rsidP="00F50870">
                      <w:pPr>
                        <w:ind w:left="0"/>
                        <w:jc w:val="center"/>
                      </w:pPr>
                    </w:p>
                    <w:p w14:paraId="379F5120" w14:textId="77777777" w:rsidR="006C44DD" w:rsidRDefault="006C44DD" w:rsidP="00F50870">
                      <w:pPr>
                        <w:ind w:left="0"/>
                        <w:jc w:val="center"/>
                      </w:pPr>
                    </w:p>
                    <w:p w14:paraId="75F8037A" w14:textId="77777777" w:rsidR="006C44DD" w:rsidRDefault="006C44DD" w:rsidP="007654A2">
                      <w:pPr>
                        <w:ind w:left="0"/>
                      </w:pPr>
                    </w:p>
                    <w:p w14:paraId="46AA4AC4" w14:textId="77777777" w:rsidR="006C44DD" w:rsidRDefault="006C44DD" w:rsidP="00F50870">
                      <w:pPr>
                        <w:ind w:left="0"/>
                        <w:jc w:val="center"/>
                      </w:pPr>
                    </w:p>
                    <w:p w14:paraId="0E032D54" w14:textId="77777777" w:rsidR="006C44DD" w:rsidRDefault="006C44DD" w:rsidP="00F50870">
                      <w:pPr>
                        <w:ind w:left="0"/>
                        <w:jc w:val="center"/>
                      </w:pPr>
                    </w:p>
                    <w:p w14:paraId="2C8E4F68" w14:textId="77777777" w:rsidR="006C44DD" w:rsidRDefault="006C44DD" w:rsidP="00F50870">
                      <w:pPr>
                        <w:ind w:left="0"/>
                        <w:jc w:val="center"/>
                      </w:pPr>
                    </w:p>
                    <w:p w14:paraId="6A8925C4" w14:textId="77777777" w:rsidR="006C44DD" w:rsidRDefault="006C44DD" w:rsidP="00F50870">
                      <w:pPr>
                        <w:ind w:left="0"/>
                        <w:jc w:val="center"/>
                      </w:pPr>
                    </w:p>
                    <w:p w14:paraId="2A7ABA01" w14:textId="77777777" w:rsidR="006C44DD" w:rsidRDefault="006C44DD" w:rsidP="00F50870">
                      <w:pPr>
                        <w:ind w:left="0"/>
                        <w:jc w:val="center"/>
                      </w:pPr>
                    </w:p>
                    <w:p w14:paraId="413E7E1F" w14:textId="77777777" w:rsidR="006C44DD" w:rsidRDefault="006C44DD" w:rsidP="00F50870">
                      <w:pPr>
                        <w:ind w:left="0"/>
                        <w:jc w:val="center"/>
                      </w:pPr>
                    </w:p>
                    <w:p w14:paraId="1579493A" w14:textId="77777777" w:rsidR="006C44DD" w:rsidRDefault="006C44DD" w:rsidP="00F50870">
                      <w:pPr>
                        <w:ind w:left="0"/>
                        <w:jc w:val="center"/>
                      </w:pPr>
                    </w:p>
                    <w:p w14:paraId="68FAE101" w14:textId="3554F32D" w:rsidR="006C44DD" w:rsidRDefault="00E70196" w:rsidP="00F50870">
                      <w:pPr>
                        <w:ind w:left="0"/>
                        <w:jc w:val="center"/>
                      </w:pPr>
                      <w:r w:rsidRPr="002E7DCA">
                        <w:rPr>
                          <w:noProof/>
                          <w:lang w:val="en-GB" w:eastAsia="en-GB" w:bidi="ar-SA"/>
                        </w:rPr>
                        <w:drawing>
                          <wp:inline distT="0" distB="0" distL="0" distR="0" wp14:anchorId="1701D899" wp14:editId="40F11CE0">
                            <wp:extent cx="6073140" cy="3616201"/>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7390" cy="3624686"/>
                                    </a:xfrm>
                                    <a:prstGeom prst="rect">
                                      <a:avLst/>
                                    </a:prstGeom>
                                    <a:noFill/>
                                    <a:ln>
                                      <a:noFill/>
                                    </a:ln>
                                  </pic:spPr>
                                </pic:pic>
                              </a:graphicData>
                            </a:graphic>
                          </wp:inline>
                        </w:drawing>
                      </w:r>
                    </w:p>
                    <w:p w14:paraId="7B96C045" w14:textId="3D49363C" w:rsidR="006C44DD" w:rsidRDefault="006C44DD" w:rsidP="00F50870">
                      <w:pPr>
                        <w:ind w:left="0"/>
                        <w:jc w:val="center"/>
                      </w:pPr>
                    </w:p>
                    <w:p w14:paraId="615B2042" w14:textId="77777777" w:rsidR="006C44DD" w:rsidRDefault="006C44DD" w:rsidP="00F50870">
                      <w:pPr>
                        <w:ind w:left="0"/>
                        <w:jc w:val="center"/>
                      </w:pPr>
                    </w:p>
                    <w:p w14:paraId="2AEEA71D" w14:textId="77777777" w:rsidR="006C44DD" w:rsidRDefault="006C44DD" w:rsidP="00F50870">
                      <w:pPr>
                        <w:ind w:left="0"/>
                        <w:jc w:val="center"/>
                      </w:pPr>
                    </w:p>
                    <w:p w14:paraId="208DD4D6" w14:textId="360AA36D" w:rsidR="006C44DD" w:rsidRDefault="006C44DD" w:rsidP="00F50870">
                      <w:pPr>
                        <w:ind w:left="0"/>
                        <w:jc w:val="center"/>
                      </w:pPr>
                    </w:p>
                    <w:p w14:paraId="7C2ACC49" w14:textId="77777777" w:rsidR="006C44DD" w:rsidRDefault="006C44DD" w:rsidP="00F50870">
                      <w:pPr>
                        <w:ind w:left="0"/>
                        <w:jc w:val="center"/>
                      </w:pPr>
                    </w:p>
                    <w:p w14:paraId="10EC15B7" w14:textId="77777777" w:rsidR="006C44DD" w:rsidRDefault="006C44DD" w:rsidP="00F50870">
                      <w:pPr>
                        <w:ind w:left="0"/>
                        <w:jc w:val="center"/>
                      </w:pPr>
                    </w:p>
                    <w:p w14:paraId="4C09D76F" w14:textId="4F89BD28" w:rsidR="006C44DD" w:rsidRDefault="006C44DD" w:rsidP="00F50870">
                      <w:pPr>
                        <w:ind w:left="0"/>
                        <w:jc w:val="center"/>
                      </w:pPr>
                    </w:p>
                    <w:p w14:paraId="41CE6801" w14:textId="662D79F5" w:rsidR="006C44DD" w:rsidRDefault="00F4143A" w:rsidP="00F4143A">
                      <w:pPr>
                        <w:pStyle w:val="Caption"/>
                        <w:ind w:left="0"/>
                        <w:jc w:val="center"/>
                      </w:pPr>
                      <w:r w:rsidRPr="00F4143A">
                        <w:rPr>
                          <w:rFonts w:ascii="Arial" w:eastAsiaTheme="minorEastAsia" w:hAnsi="Arial" w:cs="Arial"/>
                          <w:caps w:val="0"/>
                          <w:noProof/>
                          <w:spacing w:val="0"/>
                          <w:sz w:val="24"/>
                          <w:szCs w:val="24"/>
                          <w:lang w:eastAsia="en-GB"/>
                        </w:rPr>
                        <w:drawing>
                          <wp:inline distT="0" distB="0" distL="0" distR="0" wp14:anchorId="02C01FF1" wp14:editId="221A4DF5">
                            <wp:extent cx="567690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1123950"/>
                                    </a:xfrm>
                                    <a:prstGeom prst="rect">
                                      <a:avLst/>
                                    </a:prstGeom>
                                    <a:noFill/>
                                    <a:ln>
                                      <a:noFill/>
                                    </a:ln>
                                  </pic:spPr>
                                </pic:pic>
                              </a:graphicData>
                            </a:graphic>
                          </wp:inline>
                        </w:drawing>
                      </w:r>
                    </w:p>
                    <w:p w14:paraId="0D09795A" w14:textId="3AD8B51E" w:rsidR="006C44DD" w:rsidRDefault="006C44DD" w:rsidP="00F50870">
                      <w:pPr>
                        <w:ind w:left="0"/>
                        <w:jc w:val="center"/>
                        <w:rPr>
                          <w:rFonts w:ascii="Veneer" w:hAnsi="Veneer"/>
                          <w:color w:val="0072CE"/>
                          <w:sz w:val="40"/>
                          <w:szCs w:val="40"/>
                        </w:rPr>
                      </w:pPr>
                    </w:p>
                    <w:p w14:paraId="7263D872" w14:textId="77777777" w:rsidR="006C44DD" w:rsidRDefault="006C44DD" w:rsidP="00F50870">
                      <w:pPr>
                        <w:ind w:left="0"/>
                        <w:jc w:val="center"/>
                        <w:rPr>
                          <w:rFonts w:ascii="Veneer" w:hAnsi="Veneer"/>
                          <w:color w:val="0072CE"/>
                          <w:sz w:val="40"/>
                          <w:szCs w:val="40"/>
                        </w:rPr>
                      </w:pPr>
                    </w:p>
                    <w:p w14:paraId="7B736FCB" w14:textId="77777777" w:rsidR="006C44DD" w:rsidRDefault="006C44DD" w:rsidP="00F50870">
                      <w:pPr>
                        <w:ind w:left="0"/>
                        <w:jc w:val="center"/>
                        <w:rPr>
                          <w:rFonts w:ascii="Veneer" w:hAnsi="Veneer"/>
                          <w:color w:val="0072CE"/>
                          <w:sz w:val="40"/>
                          <w:szCs w:val="40"/>
                        </w:rPr>
                      </w:pPr>
                    </w:p>
                    <w:p w14:paraId="7326B093" w14:textId="77777777" w:rsidR="006C44DD" w:rsidRDefault="006C44DD"/>
                  </w:txbxContent>
                </v:textbox>
                <w10:wrap anchorx="page"/>
              </v:rect>
            </w:pict>
          </mc:Fallback>
        </mc:AlternateContent>
      </w:r>
    </w:p>
    <w:p w14:paraId="4FD1F2AD" w14:textId="07023F3C" w:rsidR="00F50870" w:rsidRDefault="00F50870">
      <w:pPr>
        <w:spacing w:after="200" w:line="276" w:lineRule="auto"/>
        <w:ind w:left="0"/>
        <w:rPr>
          <w:noProof/>
          <w:sz w:val="34"/>
          <w:lang w:val="en-GB" w:eastAsia="en-GB" w:bidi="ar-SA"/>
        </w:rPr>
      </w:pPr>
      <w:r>
        <w:rPr>
          <w:noProof/>
          <w:sz w:val="34"/>
          <w:lang w:val="en-GB" w:eastAsia="en-GB" w:bidi="ar-SA"/>
        </w:rPr>
        <w:br w:type="page"/>
      </w:r>
    </w:p>
    <w:p w14:paraId="1D07DDD1" w14:textId="502252DE" w:rsidR="000024FC" w:rsidRPr="00C926CC" w:rsidRDefault="006B2EFD" w:rsidP="00A56DF0">
      <w:pPr>
        <w:rPr>
          <w:noProof/>
          <w:sz w:val="34"/>
          <w:lang w:val="en-GB" w:eastAsia="en-GB" w:bidi="ar-SA"/>
        </w:rPr>
      </w:pPr>
      <w:r>
        <w:rPr>
          <w:noProof/>
          <w:lang w:val="en-GB" w:eastAsia="en-GB" w:bidi="ar-SA"/>
        </w:rPr>
        <w:lastRenderedPageBreak/>
        <w:drawing>
          <wp:anchor distT="0" distB="0" distL="114300" distR="114300" simplePos="0" relativeHeight="251658240" behindDoc="0" locked="0" layoutInCell="1" allowOverlap="1" wp14:anchorId="1D07E812" wp14:editId="1D07E813">
            <wp:simplePos x="0" y="0"/>
            <wp:positionH relativeFrom="margin">
              <wp:posOffset>4244072</wp:posOffset>
            </wp:positionH>
            <wp:positionV relativeFrom="paragraph">
              <wp:posOffset>-2947</wp:posOffset>
            </wp:positionV>
            <wp:extent cx="1516432" cy="576244"/>
            <wp:effectExtent l="0" t="0" r="7620" b="0"/>
            <wp:wrapNone/>
            <wp:docPr id="2" name="Picture 2" descr="https://planet.planapps.org/StaffInfo/GlobalBrand/Documents/PI_Logo_RGB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lanet.planapps.org/StaffInfo/GlobalBrand/Documents/PI_Logo_RGB_blu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7195" cy="5879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7DE05" w14:textId="019DE327" w:rsidR="0016523C" w:rsidRPr="00AC21E9" w:rsidRDefault="0016523C" w:rsidP="00AC21E9">
      <w:pPr>
        <w:pStyle w:val="NormalWeb"/>
        <w:jc w:val="both"/>
        <w:rPr>
          <w:sz w:val="22"/>
          <w:szCs w:val="22"/>
        </w:rPr>
      </w:pPr>
    </w:p>
    <w:p w14:paraId="21200D10" w14:textId="77777777" w:rsidR="00A16B87" w:rsidRPr="00A16B87" w:rsidRDefault="00A16B87" w:rsidP="00A16B87"/>
    <w:sdt>
      <w:sdtPr>
        <w:rPr>
          <w:rFonts w:ascii="Arial" w:eastAsiaTheme="minorEastAsia" w:hAnsi="Arial"/>
          <w:b w:val="0"/>
          <w:bCs w:val="0"/>
          <w:kern w:val="0"/>
          <w:sz w:val="24"/>
          <w:szCs w:val="24"/>
        </w:rPr>
        <w:id w:val="-1969428569"/>
        <w:docPartObj>
          <w:docPartGallery w:val="Table of Contents"/>
          <w:docPartUnique/>
        </w:docPartObj>
      </w:sdtPr>
      <w:sdtEndPr>
        <w:rPr>
          <w:b/>
          <w:noProof/>
        </w:rPr>
      </w:sdtEndPr>
      <w:sdtContent>
        <w:p w14:paraId="54EA2AA7" w14:textId="0E7E7FC6" w:rsidR="00130913" w:rsidRPr="006C44DD" w:rsidRDefault="0065030F">
          <w:pPr>
            <w:pStyle w:val="TOCHeading"/>
            <w:rPr>
              <w:rFonts w:ascii="Arial" w:eastAsiaTheme="minorEastAsia" w:hAnsi="Arial"/>
              <w:iCs/>
              <w:color w:val="0072CE"/>
              <w:kern w:val="0"/>
              <w:sz w:val="28"/>
              <w:szCs w:val="26"/>
            </w:rPr>
          </w:pPr>
          <w:r w:rsidRPr="006C44DD">
            <w:rPr>
              <w:rFonts w:ascii="Arial" w:eastAsiaTheme="minorEastAsia" w:hAnsi="Arial"/>
              <w:iCs/>
              <w:color w:val="0072CE"/>
              <w:kern w:val="0"/>
              <w:sz w:val="28"/>
              <w:szCs w:val="26"/>
            </w:rPr>
            <w:t>Table of</w:t>
          </w:r>
          <w:r w:rsidR="00FC4B3B" w:rsidRPr="006C44DD">
            <w:rPr>
              <w:rFonts w:ascii="Arial" w:eastAsiaTheme="minorEastAsia" w:hAnsi="Arial"/>
              <w:iCs/>
              <w:color w:val="0072CE"/>
              <w:kern w:val="0"/>
              <w:sz w:val="28"/>
              <w:szCs w:val="26"/>
            </w:rPr>
            <w:t xml:space="preserve"> Contents</w:t>
          </w:r>
        </w:p>
        <w:p w14:paraId="3EA84424" w14:textId="77777777" w:rsidR="00A97D12" w:rsidRPr="001719B3" w:rsidRDefault="00A97D12" w:rsidP="00A97D12">
          <w:pPr>
            <w:rPr>
              <w:sz w:val="22"/>
              <w:szCs w:val="22"/>
            </w:rPr>
          </w:pPr>
        </w:p>
        <w:p w14:paraId="312E0045" w14:textId="52DB543D" w:rsidR="00B13EA9" w:rsidRDefault="00130913">
          <w:pPr>
            <w:pStyle w:val="TOC3"/>
            <w:tabs>
              <w:tab w:val="left" w:pos="880"/>
              <w:tab w:val="right" w:leader="dot" w:pos="9770"/>
            </w:tabs>
            <w:rPr>
              <w:rFonts w:eastAsiaTheme="minorEastAsia"/>
              <w:noProof/>
              <w:color w:val="auto"/>
              <w:sz w:val="22"/>
              <w:lang w:eastAsia="en-GB"/>
            </w:rPr>
          </w:pPr>
          <w:r w:rsidRPr="00694B88">
            <w:rPr>
              <w:rFonts w:ascii="Arial" w:hAnsi="Arial" w:cs="Arial"/>
              <w:b/>
              <w:color w:val="auto"/>
              <w:sz w:val="22"/>
            </w:rPr>
            <w:fldChar w:fldCharType="begin"/>
          </w:r>
          <w:r w:rsidRPr="00694B88">
            <w:rPr>
              <w:rFonts w:ascii="Arial" w:hAnsi="Arial" w:cs="Arial"/>
              <w:b/>
              <w:color w:val="auto"/>
              <w:sz w:val="22"/>
            </w:rPr>
            <w:instrText xml:space="preserve"> TOC \o "1-3" \h \z \u </w:instrText>
          </w:r>
          <w:r w:rsidRPr="00694B88">
            <w:rPr>
              <w:rFonts w:ascii="Arial" w:hAnsi="Arial" w:cs="Arial"/>
              <w:b/>
              <w:color w:val="auto"/>
              <w:sz w:val="22"/>
            </w:rPr>
            <w:fldChar w:fldCharType="separate"/>
          </w:r>
          <w:hyperlink w:anchor="_Toc94078393" w:history="1">
            <w:r w:rsidR="00B13EA9" w:rsidRPr="00931D1E">
              <w:rPr>
                <w:rStyle w:val="Hyperlink"/>
                <w:noProof/>
                <w:lang w:bidi="en-US"/>
              </w:rPr>
              <w:t>1.</w:t>
            </w:r>
            <w:r w:rsidR="00B13EA9">
              <w:rPr>
                <w:rFonts w:eastAsiaTheme="minorEastAsia"/>
                <w:noProof/>
                <w:color w:val="auto"/>
                <w:sz w:val="22"/>
                <w:lang w:eastAsia="en-GB"/>
              </w:rPr>
              <w:tab/>
            </w:r>
            <w:r w:rsidR="00B13EA9" w:rsidRPr="00931D1E">
              <w:rPr>
                <w:rStyle w:val="Hyperlink"/>
                <w:noProof/>
                <w:lang w:bidi="en-US"/>
              </w:rPr>
              <w:t>Background Information on Plan International</w:t>
            </w:r>
            <w:r w:rsidR="00B13EA9">
              <w:rPr>
                <w:noProof/>
                <w:webHidden/>
              </w:rPr>
              <w:tab/>
            </w:r>
            <w:r w:rsidR="00B13EA9">
              <w:rPr>
                <w:noProof/>
                <w:webHidden/>
              </w:rPr>
              <w:fldChar w:fldCharType="begin"/>
            </w:r>
            <w:r w:rsidR="00B13EA9">
              <w:rPr>
                <w:noProof/>
                <w:webHidden/>
              </w:rPr>
              <w:instrText xml:space="preserve"> PAGEREF _Toc94078393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4CCD1D59" w14:textId="382BBADF" w:rsidR="00B13EA9" w:rsidRDefault="00C1393A">
          <w:pPr>
            <w:pStyle w:val="TOC3"/>
            <w:tabs>
              <w:tab w:val="left" w:pos="880"/>
              <w:tab w:val="right" w:leader="dot" w:pos="9770"/>
            </w:tabs>
            <w:rPr>
              <w:rFonts w:eastAsiaTheme="minorEastAsia"/>
              <w:noProof/>
              <w:color w:val="auto"/>
              <w:sz w:val="22"/>
              <w:lang w:eastAsia="en-GB"/>
            </w:rPr>
          </w:pPr>
          <w:hyperlink w:anchor="_Toc94078394" w:history="1">
            <w:r w:rsidR="00B13EA9" w:rsidRPr="00931D1E">
              <w:rPr>
                <w:rStyle w:val="Hyperlink"/>
                <w:noProof/>
                <w:lang w:bidi="en-US"/>
              </w:rPr>
              <w:t>2.</w:t>
            </w:r>
            <w:r w:rsidR="00B13EA9">
              <w:rPr>
                <w:rFonts w:eastAsiaTheme="minorEastAsia"/>
                <w:noProof/>
                <w:color w:val="auto"/>
                <w:sz w:val="22"/>
                <w:lang w:eastAsia="en-GB"/>
              </w:rPr>
              <w:tab/>
            </w:r>
            <w:r w:rsidR="00B13EA9" w:rsidRPr="00931D1E">
              <w:rPr>
                <w:rStyle w:val="Hyperlink"/>
                <w:noProof/>
                <w:lang w:bidi="en-US"/>
              </w:rPr>
              <w:t>Summary of the Requirement</w:t>
            </w:r>
            <w:r w:rsidR="00B13EA9">
              <w:rPr>
                <w:noProof/>
                <w:webHidden/>
              </w:rPr>
              <w:tab/>
            </w:r>
            <w:r w:rsidR="00B13EA9">
              <w:rPr>
                <w:noProof/>
                <w:webHidden/>
              </w:rPr>
              <w:fldChar w:fldCharType="begin"/>
            </w:r>
            <w:r w:rsidR="00B13EA9">
              <w:rPr>
                <w:noProof/>
                <w:webHidden/>
              </w:rPr>
              <w:instrText xml:space="preserve"> PAGEREF _Toc94078394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3EBC7B4" w14:textId="054C4C91" w:rsidR="00B13EA9" w:rsidRDefault="00C1393A">
          <w:pPr>
            <w:pStyle w:val="TOC3"/>
            <w:tabs>
              <w:tab w:val="left" w:pos="880"/>
              <w:tab w:val="right" w:leader="dot" w:pos="9770"/>
            </w:tabs>
            <w:rPr>
              <w:rFonts w:eastAsiaTheme="minorEastAsia"/>
              <w:noProof/>
              <w:color w:val="auto"/>
              <w:sz w:val="22"/>
              <w:lang w:eastAsia="en-GB"/>
            </w:rPr>
          </w:pPr>
          <w:hyperlink w:anchor="_Toc94078395" w:history="1">
            <w:r w:rsidR="00B13EA9" w:rsidRPr="00931D1E">
              <w:rPr>
                <w:rStyle w:val="Hyperlink"/>
                <w:noProof/>
                <w:lang w:bidi="en-US"/>
              </w:rPr>
              <w:t>3.</w:t>
            </w:r>
            <w:r w:rsidR="00B13EA9">
              <w:rPr>
                <w:rFonts w:eastAsiaTheme="minorEastAsia"/>
                <w:noProof/>
                <w:color w:val="auto"/>
                <w:sz w:val="22"/>
                <w:lang w:eastAsia="en-GB"/>
              </w:rPr>
              <w:tab/>
            </w:r>
            <w:r w:rsidR="00B13EA9" w:rsidRPr="00931D1E">
              <w:rPr>
                <w:rStyle w:val="Hyperlink"/>
                <w:noProof/>
                <w:lang w:bidi="en-US"/>
              </w:rPr>
              <w:t>ITT Overview and Instructions</w:t>
            </w:r>
            <w:r w:rsidR="00B13EA9">
              <w:rPr>
                <w:noProof/>
                <w:webHidden/>
              </w:rPr>
              <w:tab/>
            </w:r>
            <w:r w:rsidR="00B13EA9">
              <w:rPr>
                <w:noProof/>
                <w:webHidden/>
              </w:rPr>
              <w:fldChar w:fldCharType="begin"/>
            </w:r>
            <w:r w:rsidR="00B13EA9">
              <w:rPr>
                <w:noProof/>
                <w:webHidden/>
              </w:rPr>
              <w:instrText xml:space="preserve"> PAGEREF _Toc94078395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37594591" w14:textId="7BDCB339" w:rsidR="00B13EA9" w:rsidRDefault="00C1393A">
          <w:pPr>
            <w:pStyle w:val="TOC3"/>
            <w:tabs>
              <w:tab w:val="left" w:pos="880"/>
              <w:tab w:val="right" w:leader="dot" w:pos="9770"/>
            </w:tabs>
            <w:rPr>
              <w:rFonts w:eastAsiaTheme="minorEastAsia"/>
              <w:noProof/>
              <w:color w:val="auto"/>
              <w:sz w:val="22"/>
              <w:lang w:eastAsia="en-GB"/>
            </w:rPr>
          </w:pPr>
          <w:hyperlink w:anchor="_Toc94078396" w:history="1">
            <w:r w:rsidR="00B13EA9" w:rsidRPr="00931D1E">
              <w:rPr>
                <w:rStyle w:val="Hyperlink"/>
                <w:noProof/>
                <w:lang w:bidi="en-US"/>
              </w:rPr>
              <w:t>3.1</w:t>
            </w:r>
            <w:r w:rsidR="00B13EA9">
              <w:rPr>
                <w:rFonts w:eastAsiaTheme="minorEastAsia"/>
                <w:noProof/>
                <w:color w:val="auto"/>
                <w:sz w:val="22"/>
                <w:lang w:eastAsia="en-GB"/>
              </w:rPr>
              <w:tab/>
            </w:r>
            <w:r w:rsidR="00B13EA9" w:rsidRPr="00931D1E">
              <w:rPr>
                <w:rStyle w:val="Hyperlink"/>
                <w:noProof/>
                <w:lang w:bidi="en-US"/>
              </w:rPr>
              <w:t>Overview</w:t>
            </w:r>
            <w:r w:rsidR="00B13EA9">
              <w:rPr>
                <w:noProof/>
                <w:webHidden/>
              </w:rPr>
              <w:tab/>
            </w:r>
            <w:r w:rsidR="00B13EA9">
              <w:rPr>
                <w:noProof/>
                <w:webHidden/>
              </w:rPr>
              <w:fldChar w:fldCharType="begin"/>
            </w:r>
            <w:r w:rsidR="00B13EA9">
              <w:rPr>
                <w:noProof/>
                <w:webHidden/>
              </w:rPr>
              <w:instrText xml:space="preserve"> PAGEREF _Toc94078396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6CEAB35" w14:textId="06476E7A" w:rsidR="00B13EA9" w:rsidRDefault="00C1393A">
          <w:pPr>
            <w:pStyle w:val="TOC3"/>
            <w:tabs>
              <w:tab w:val="left" w:pos="880"/>
              <w:tab w:val="right" w:leader="dot" w:pos="9770"/>
            </w:tabs>
            <w:rPr>
              <w:rFonts w:eastAsiaTheme="minorEastAsia"/>
              <w:noProof/>
              <w:color w:val="auto"/>
              <w:sz w:val="22"/>
              <w:lang w:eastAsia="en-GB"/>
            </w:rPr>
          </w:pPr>
          <w:hyperlink w:anchor="_Toc94078397" w:history="1">
            <w:r w:rsidR="00B13EA9" w:rsidRPr="00931D1E">
              <w:rPr>
                <w:rStyle w:val="Hyperlink"/>
                <w:noProof/>
                <w:lang w:bidi="en-US"/>
              </w:rPr>
              <w:t>3.2</w:t>
            </w:r>
            <w:r w:rsidR="00B13EA9">
              <w:rPr>
                <w:rFonts w:eastAsiaTheme="minorEastAsia"/>
                <w:noProof/>
                <w:color w:val="auto"/>
                <w:sz w:val="22"/>
                <w:lang w:eastAsia="en-GB"/>
              </w:rPr>
              <w:tab/>
            </w:r>
            <w:r w:rsidR="00B13EA9" w:rsidRPr="00931D1E">
              <w:rPr>
                <w:rStyle w:val="Hyperlink"/>
                <w:noProof/>
                <w:lang w:bidi="en-US"/>
              </w:rPr>
              <w:t>Instructions to Tenderers</w:t>
            </w:r>
            <w:r w:rsidR="00B13EA9">
              <w:rPr>
                <w:noProof/>
                <w:webHidden/>
              </w:rPr>
              <w:tab/>
            </w:r>
            <w:r w:rsidR="00B13EA9">
              <w:rPr>
                <w:noProof/>
                <w:webHidden/>
              </w:rPr>
              <w:fldChar w:fldCharType="begin"/>
            </w:r>
            <w:r w:rsidR="00B13EA9">
              <w:rPr>
                <w:noProof/>
                <w:webHidden/>
              </w:rPr>
              <w:instrText xml:space="preserve"> PAGEREF _Toc94078397 \h </w:instrText>
            </w:r>
            <w:r w:rsidR="00B13EA9">
              <w:rPr>
                <w:noProof/>
                <w:webHidden/>
              </w:rPr>
            </w:r>
            <w:r w:rsidR="00B13EA9">
              <w:rPr>
                <w:noProof/>
                <w:webHidden/>
              </w:rPr>
              <w:fldChar w:fldCharType="separate"/>
            </w:r>
            <w:r w:rsidR="00B13EA9">
              <w:rPr>
                <w:noProof/>
                <w:webHidden/>
              </w:rPr>
              <w:t>3</w:t>
            </w:r>
            <w:r w:rsidR="00B13EA9">
              <w:rPr>
                <w:noProof/>
                <w:webHidden/>
              </w:rPr>
              <w:fldChar w:fldCharType="end"/>
            </w:r>
          </w:hyperlink>
        </w:p>
        <w:p w14:paraId="718B00CB" w14:textId="5A7C2C5C" w:rsidR="00B13EA9" w:rsidRDefault="00C1393A">
          <w:pPr>
            <w:pStyle w:val="TOC3"/>
            <w:tabs>
              <w:tab w:val="left" w:pos="880"/>
              <w:tab w:val="right" w:leader="dot" w:pos="9770"/>
            </w:tabs>
            <w:rPr>
              <w:rFonts w:eastAsiaTheme="minorEastAsia"/>
              <w:noProof/>
              <w:color w:val="auto"/>
              <w:sz w:val="22"/>
              <w:lang w:eastAsia="en-GB"/>
            </w:rPr>
          </w:pPr>
          <w:hyperlink w:anchor="_Toc94078398" w:history="1">
            <w:r w:rsidR="00B13EA9" w:rsidRPr="00931D1E">
              <w:rPr>
                <w:rStyle w:val="Hyperlink"/>
                <w:noProof/>
                <w:lang w:bidi="en-US"/>
              </w:rPr>
              <w:t>4.</w:t>
            </w:r>
            <w:r w:rsidR="00B13EA9">
              <w:rPr>
                <w:rFonts w:eastAsiaTheme="minorEastAsia"/>
                <w:noProof/>
                <w:color w:val="auto"/>
                <w:sz w:val="22"/>
                <w:lang w:eastAsia="en-GB"/>
              </w:rPr>
              <w:tab/>
            </w:r>
            <w:r w:rsidR="00B13EA9" w:rsidRPr="00931D1E">
              <w:rPr>
                <w:rStyle w:val="Hyperlink"/>
                <w:noProof/>
                <w:lang w:bidi="en-US"/>
              </w:rPr>
              <w:t>Specification and Scope of Requirement</w:t>
            </w:r>
            <w:r w:rsidR="00B13EA9">
              <w:rPr>
                <w:noProof/>
                <w:webHidden/>
              </w:rPr>
              <w:tab/>
            </w:r>
            <w:r w:rsidR="00B13EA9">
              <w:rPr>
                <w:noProof/>
                <w:webHidden/>
              </w:rPr>
              <w:fldChar w:fldCharType="begin"/>
            </w:r>
            <w:r w:rsidR="00B13EA9">
              <w:rPr>
                <w:noProof/>
                <w:webHidden/>
              </w:rPr>
              <w:instrText xml:space="preserve"> PAGEREF _Toc94078398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7CAA655A" w14:textId="5332175A" w:rsidR="00B13EA9" w:rsidRDefault="00C1393A">
          <w:pPr>
            <w:pStyle w:val="TOC3"/>
            <w:tabs>
              <w:tab w:val="left" w:pos="880"/>
              <w:tab w:val="right" w:leader="dot" w:pos="9770"/>
            </w:tabs>
            <w:rPr>
              <w:rFonts w:eastAsiaTheme="minorEastAsia"/>
              <w:noProof/>
              <w:color w:val="auto"/>
              <w:sz w:val="22"/>
              <w:lang w:eastAsia="en-GB"/>
            </w:rPr>
          </w:pPr>
          <w:hyperlink w:anchor="_Toc94078399" w:history="1">
            <w:r w:rsidR="00B13EA9" w:rsidRPr="00931D1E">
              <w:rPr>
                <w:rStyle w:val="Hyperlink"/>
                <w:noProof/>
                <w:lang w:bidi="en-US"/>
              </w:rPr>
              <w:t>5.</w:t>
            </w:r>
            <w:r w:rsidR="00B13EA9">
              <w:rPr>
                <w:rFonts w:eastAsiaTheme="minorEastAsia"/>
                <w:noProof/>
                <w:color w:val="auto"/>
                <w:sz w:val="22"/>
                <w:lang w:eastAsia="en-GB"/>
              </w:rPr>
              <w:tab/>
            </w:r>
            <w:r w:rsidR="00B13EA9" w:rsidRPr="00931D1E">
              <w:rPr>
                <w:rStyle w:val="Hyperlink"/>
                <w:noProof/>
                <w:lang w:bidi="en-US"/>
              </w:rPr>
              <w:t>Selection Criteria</w:t>
            </w:r>
            <w:r w:rsidR="00B13EA9">
              <w:rPr>
                <w:noProof/>
                <w:webHidden/>
              </w:rPr>
              <w:tab/>
            </w:r>
            <w:r w:rsidR="00B13EA9">
              <w:rPr>
                <w:noProof/>
                <w:webHidden/>
              </w:rPr>
              <w:fldChar w:fldCharType="begin"/>
            </w:r>
            <w:r w:rsidR="00B13EA9">
              <w:rPr>
                <w:noProof/>
                <w:webHidden/>
              </w:rPr>
              <w:instrText xml:space="preserve"> PAGEREF _Toc94078399 \h </w:instrText>
            </w:r>
            <w:r w:rsidR="00B13EA9">
              <w:rPr>
                <w:noProof/>
                <w:webHidden/>
              </w:rPr>
            </w:r>
            <w:r w:rsidR="00B13EA9">
              <w:rPr>
                <w:noProof/>
                <w:webHidden/>
              </w:rPr>
              <w:fldChar w:fldCharType="separate"/>
            </w:r>
            <w:r w:rsidR="00B13EA9">
              <w:rPr>
                <w:noProof/>
                <w:webHidden/>
              </w:rPr>
              <w:t>5</w:t>
            </w:r>
            <w:r w:rsidR="00B13EA9">
              <w:rPr>
                <w:noProof/>
                <w:webHidden/>
              </w:rPr>
              <w:fldChar w:fldCharType="end"/>
            </w:r>
          </w:hyperlink>
        </w:p>
        <w:p w14:paraId="2FFF2668" w14:textId="15A787EB" w:rsidR="00B13EA9" w:rsidRDefault="00C1393A">
          <w:pPr>
            <w:pStyle w:val="TOC3"/>
            <w:tabs>
              <w:tab w:val="left" w:pos="880"/>
              <w:tab w:val="right" w:leader="dot" w:pos="9770"/>
            </w:tabs>
            <w:rPr>
              <w:rFonts w:eastAsiaTheme="minorEastAsia"/>
              <w:noProof/>
              <w:color w:val="auto"/>
              <w:sz w:val="22"/>
              <w:lang w:eastAsia="en-GB"/>
            </w:rPr>
          </w:pPr>
          <w:hyperlink w:anchor="_Toc94078400" w:history="1">
            <w:r w:rsidR="00B13EA9" w:rsidRPr="00931D1E">
              <w:rPr>
                <w:rStyle w:val="Hyperlink"/>
                <w:noProof/>
                <w:lang w:bidi="en-US"/>
              </w:rPr>
              <w:t>6.</w:t>
            </w:r>
            <w:r w:rsidR="00B13EA9">
              <w:rPr>
                <w:rFonts w:eastAsiaTheme="minorEastAsia"/>
                <w:noProof/>
                <w:color w:val="auto"/>
                <w:sz w:val="22"/>
                <w:lang w:eastAsia="en-GB"/>
              </w:rPr>
              <w:tab/>
            </w:r>
            <w:r w:rsidR="00B13EA9" w:rsidRPr="00931D1E">
              <w:rPr>
                <w:rStyle w:val="Hyperlink"/>
                <w:noProof/>
                <w:lang w:bidi="en-US"/>
              </w:rPr>
              <w:t>Evaluation of offers</w:t>
            </w:r>
            <w:r w:rsidR="00B13EA9">
              <w:rPr>
                <w:noProof/>
                <w:webHidden/>
              </w:rPr>
              <w:tab/>
            </w:r>
            <w:r w:rsidR="00B13EA9">
              <w:rPr>
                <w:noProof/>
                <w:webHidden/>
              </w:rPr>
              <w:fldChar w:fldCharType="begin"/>
            </w:r>
            <w:r w:rsidR="00B13EA9">
              <w:rPr>
                <w:noProof/>
                <w:webHidden/>
              </w:rPr>
              <w:instrText xml:space="preserve"> PAGEREF _Toc94078400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6A712F3B" w14:textId="55C985F2" w:rsidR="00B13EA9" w:rsidRDefault="00C1393A">
          <w:pPr>
            <w:pStyle w:val="TOC3"/>
            <w:tabs>
              <w:tab w:val="left" w:pos="880"/>
              <w:tab w:val="right" w:leader="dot" w:pos="9770"/>
            </w:tabs>
            <w:rPr>
              <w:rFonts w:eastAsiaTheme="minorEastAsia"/>
              <w:noProof/>
              <w:color w:val="auto"/>
              <w:sz w:val="22"/>
              <w:lang w:eastAsia="en-GB"/>
            </w:rPr>
          </w:pPr>
          <w:hyperlink w:anchor="_Toc94078401" w:history="1">
            <w:r w:rsidR="00B13EA9" w:rsidRPr="00931D1E">
              <w:rPr>
                <w:rStyle w:val="Hyperlink"/>
                <w:noProof/>
                <w:lang w:bidi="en-US"/>
              </w:rPr>
              <w:t>7.</w:t>
            </w:r>
            <w:r w:rsidR="00B13EA9">
              <w:rPr>
                <w:rFonts w:eastAsiaTheme="minorEastAsia"/>
                <w:noProof/>
                <w:color w:val="auto"/>
                <w:sz w:val="22"/>
                <w:lang w:eastAsia="en-GB"/>
              </w:rPr>
              <w:tab/>
            </w:r>
            <w:r w:rsidR="00B13EA9" w:rsidRPr="00931D1E">
              <w:rPr>
                <w:rStyle w:val="Hyperlink"/>
                <w:noProof/>
                <w:lang w:bidi="en-US"/>
              </w:rPr>
              <w:t>Terms &amp; Conditions</w:t>
            </w:r>
            <w:r w:rsidR="00B13EA9">
              <w:rPr>
                <w:noProof/>
                <w:webHidden/>
              </w:rPr>
              <w:tab/>
            </w:r>
            <w:r w:rsidR="00B13EA9">
              <w:rPr>
                <w:noProof/>
                <w:webHidden/>
              </w:rPr>
              <w:fldChar w:fldCharType="begin"/>
            </w:r>
            <w:r w:rsidR="00B13EA9">
              <w:rPr>
                <w:noProof/>
                <w:webHidden/>
              </w:rPr>
              <w:instrText xml:space="preserve"> PAGEREF _Toc94078401 \h </w:instrText>
            </w:r>
            <w:r w:rsidR="00B13EA9">
              <w:rPr>
                <w:noProof/>
                <w:webHidden/>
              </w:rPr>
            </w:r>
            <w:r w:rsidR="00B13EA9">
              <w:rPr>
                <w:noProof/>
                <w:webHidden/>
              </w:rPr>
              <w:fldChar w:fldCharType="separate"/>
            </w:r>
            <w:r w:rsidR="00B13EA9">
              <w:rPr>
                <w:noProof/>
                <w:webHidden/>
              </w:rPr>
              <w:t>7</w:t>
            </w:r>
            <w:r w:rsidR="00B13EA9">
              <w:rPr>
                <w:noProof/>
                <w:webHidden/>
              </w:rPr>
              <w:fldChar w:fldCharType="end"/>
            </w:r>
          </w:hyperlink>
        </w:p>
        <w:p w14:paraId="132DE744" w14:textId="7DF2FCCB" w:rsidR="00B13EA9" w:rsidRDefault="00C1393A">
          <w:pPr>
            <w:pStyle w:val="TOC3"/>
            <w:tabs>
              <w:tab w:val="left" w:pos="880"/>
              <w:tab w:val="right" w:leader="dot" w:pos="9770"/>
            </w:tabs>
            <w:rPr>
              <w:rFonts w:eastAsiaTheme="minorEastAsia"/>
              <w:noProof/>
              <w:color w:val="auto"/>
              <w:sz w:val="22"/>
              <w:lang w:eastAsia="en-GB"/>
            </w:rPr>
          </w:pPr>
          <w:hyperlink w:anchor="_Toc94078402" w:history="1">
            <w:r w:rsidR="00B13EA9" w:rsidRPr="00931D1E">
              <w:rPr>
                <w:rStyle w:val="Hyperlink"/>
                <w:noProof/>
                <w:lang w:bidi="en-US"/>
              </w:rPr>
              <w:t>8.</w:t>
            </w:r>
            <w:r w:rsidR="00B13EA9">
              <w:rPr>
                <w:rFonts w:eastAsiaTheme="minorEastAsia"/>
                <w:noProof/>
                <w:color w:val="auto"/>
                <w:sz w:val="22"/>
                <w:lang w:eastAsia="en-GB"/>
              </w:rPr>
              <w:tab/>
            </w:r>
            <w:r w:rsidR="00B13EA9" w:rsidRPr="00931D1E">
              <w:rPr>
                <w:rStyle w:val="Hyperlink"/>
                <w:noProof/>
                <w:lang w:bidi="en-US"/>
              </w:rPr>
              <w:t>Plan International’s Ethical &amp; Environmental Statement</w:t>
            </w:r>
            <w:r w:rsidR="00B13EA9">
              <w:rPr>
                <w:noProof/>
                <w:webHidden/>
              </w:rPr>
              <w:tab/>
            </w:r>
            <w:r w:rsidR="00B13EA9">
              <w:rPr>
                <w:noProof/>
                <w:webHidden/>
              </w:rPr>
              <w:fldChar w:fldCharType="begin"/>
            </w:r>
            <w:r w:rsidR="00B13EA9">
              <w:rPr>
                <w:noProof/>
                <w:webHidden/>
              </w:rPr>
              <w:instrText xml:space="preserve"> PAGEREF _Toc94078402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630DE6B4" w14:textId="1E8ADAC6" w:rsidR="00B13EA9" w:rsidRDefault="00C1393A">
          <w:pPr>
            <w:pStyle w:val="TOC3"/>
            <w:tabs>
              <w:tab w:val="left" w:pos="880"/>
              <w:tab w:val="right" w:leader="dot" w:pos="9770"/>
            </w:tabs>
            <w:rPr>
              <w:rFonts w:eastAsiaTheme="minorEastAsia"/>
              <w:noProof/>
              <w:color w:val="auto"/>
              <w:sz w:val="22"/>
              <w:lang w:eastAsia="en-GB"/>
            </w:rPr>
          </w:pPr>
          <w:hyperlink w:anchor="_Toc94078403" w:history="1">
            <w:r w:rsidR="00B13EA9" w:rsidRPr="00931D1E">
              <w:rPr>
                <w:rStyle w:val="Hyperlink"/>
                <w:noProof/>
                <w:lang w:bidi="en-US"/>
              </w:rPr>
              <w:t>9.</w:t>
            </w:r>
            <w:r w:rsidR="00B13EA9">
              <w:rPr>
                <w:rFonts w:eastAsiaTheme="minorEastAsia"/>
                <w:noProof/>
                <w:color w:val="auto"/>
                <w:sz w:val="22"/>
                <w:lang w:eastAsia="en-GB"/>
              </w:rPr>
              <w:tab/>
            </w:r>
            <w:r w:rsidR="00B13EA9" w:rsidRPr="00931D1E">
              <w:rPr>
                <w:rStyle w:val="Hyperlink"/>
                <w:noProof/>
                <w:lang w:bidi="en-US"/>
              </w:rPr>
              <w:t>Submission Checklist</w:t>
            </w:r>
            <w:r w:rsidR="00B13EA9">
              <w:rPr>
                <w:noProof/>
                <w:webHidden/>
              </w:rPr>
              <w:tab/>
            </w:r>
            <w:r w:rsidR="00B13EA9">
              <w:rPr>
                <w:noProof/>
                <w:webHidden/>
              </w:rPr>
              <w:fldChar w:fldCharType="begin"/>
            </w:r>
            <w:r w:rsidR="00B13EA9">
              <w:rPr>
                <w:noProof/>
                <w:webHidden/>
              </w:rPr>
              <w:instrText xml:space="preserve"> PAGEREF _Toc94078403 \h </w:instrText>
            </w:r>
            <w:r w:rsidR="00B13EA9">
              <w:rPr>
                <w:noProof/>
                <w:webHidden/>
              </w:rPr>
            </w:r>
            <w:r w:rsidR="00B13EA9">
              <w:rPr>
                <w:noProof/>
                <w:webHidden/>
              </w:rPr>
              <w:fldChar w:fldCharType="separate"/>
            </w:r>
            <w:r w:rsidR="00B13EA9">
              <w:rPr>
                <w:noProof/>
                <w:webHidden/>
              </w:rPr>
              <w:t>8</w:t>
            </w:r>
            <w:r w:rsidR="00B13EA9">
              <w:rPr>
                <w:noProof/>
                <w:webHidden/>
              </w:rPr>
              <w:fldChar w:fldCharType="end"/>
            </w:r>
          </w:hyperlink>
        </w:p>
        <w:p w14:paraId="36731DDD" w14:textId="275880C7" w:rsidR="00130913" w:rsidRPr="001719B3" w:rsidRDefault="00130913">
          <w:pPr>
            <w:rPr>
              <w:b/>
            </w:rPr>
          </w:pPr>
          <w:r w:rsidRPr="00694B88">
            <w:rPr>
              <w:b/>
              <w:bCs/>
              <w:noProof/>
              <w:sz w:val="22"/>
              <w:szCs w:val="22"/>
            </w:rPr>
            <w:fldChar w:fldCharType="end"/>
          </w:r>
        </w:p>
      </w:sdtContent>
    </w:sdt>
    <w:p w14:paraId="1D07DE4D" w14:textId="020F4B9B" w:rsidR="000024FC" w:rsidRPr="00684D5B" w:rsidRDefault="000024FC" w:rsidP="00A56DF0"/>
    <w:p w14:paraId="71FC649D" w14:textId="596D8A99" w:rsidR="00833C95" w:rsidRDefault="00833C95" w:rsidP="00A56DF0"/>
    <w:p w14:paraId="4772E3AF" w14:textId="77777777" w:rsidR="00B13EA9" w:rsidRDefault="00B13EA9">
      <w:pPr>
        <w:spacing w:after="200" w:line="276" w:lineRule="auto"/>
        <w:ind w:left="0"/>
        <w:rPr>
          <w:color w:val="000000"/>
          <w:szCs w:val="22"/>
        </w:rPr>
      </w:pPr>
      <w:r>
        <w:rPr>
          <w:szCs w:val="22"/>
        </w:rPr>
        <w:br w:type="page"/>
      </w:r>
    </w:p>
    <w:p w14:paraId="78764FAF" w14:textId="2E76D78C" w:rsidR="00B13EA9" w:rsidRDefault="00B13EA9" w:rsidP="00B13EA9">
      <w:pPr>
        <w:pStyle w:val="NormalWeb"/>
        <w:ind w:left="0"/>
        <w:jc w:val="both"/>
        <w:rPr>
          <w:rStyle w:val="Header1"/>
          <w:color w:val="0072CE"/>
          <w:sz w:val="22"/>
        </w:rPr>
      </w:pPr>
    </w:p>
    <w:p w14:paraId="2DC7B631" w14:textId="12EE9325" w:rsidR="00471457" w:rsidRPr="00B13EA9" w:rsidRDefault="00471457" w:rsidP="00B13EA9">
      <w:pPr>
        <w:pStyle w:val="heading10"/>
        <w:rPr>
          <w:rStyle w:val="Header1"/>
          <w:color w:val="0072CE"/>
          <w:sz w:val="22"/>
        </w:rPr>
      </w:pPr>
      <w:bookmarkStart w:id="0" w:name="_Toc94078393"/>
      <w:r w:rsidRPr="006C44DD">
        <w:rPr>
          <w:rStyle w:val="Header1"/>
          <w:color w:val="0072CE"/>
          <w:sz w:val="22"/>
        </w:rPr>
        <w:t>B</w:t>
      </w:r>
      <w:r w:rsidRPr="00B13EA9">
        <w:rPr>
          <w:rStyle w:val="Header1"/>
          <w:color w:val="0072CE"/>
          <w:sz w:val="22"/>
        </w:rPr>
        <w:t>ackground Information on Plan International</w:t>
      </w:r>
      <w:bookmarkEnd w:id="0"/>
    </w:p>
    <w:p w14:paraId="61A537A9" w14:textId="77777777" w:rsidR="00471457" w:rsidRPr="006C44DD" w:rsidRDefault="00471457" w:rsidP="00471457">
      <w:pPr>
        <w:pStyle w:val="NormalWeb"/>
        <w:spacing w:before="0" w:beforeAutospacing="0" w:after="0" w:afterAutospacing="0"/>
        <w:jc w:val="both"/>
        <w:rPr>
          <w:color w:val="0072CE"/>
          <w:sz w:val="22"/>
          <w:szCs w:val="22"/>
        </w:rPr>
      </w:pPr>
    </w:p>
    <w:p w14:paraId="1A5541A3" w14:textId="77777777" w:rsidR="00471457" w:rsidRPr="00A349BA" w:rsidRDefault="00471457" w:rsidP="00471457">
      <w:pPr>
        <w:pStyle w:val="NormalWeb"/>
        <w:spacing w:before="0" w:beforeAutospacing="0" w:after="0" w:afterAutospacing="0"/>
        <w:jc w:val="both"/>
        <w:rPr>
          <w:sz w:val="22"/>
          <w:szCs w:val="22"/>
        </w:rPr>
      </w:pPr>
      <w:r w:rsidRPr="00A349BA">
        <w:rPr>
          <w:sz w:val="22"/>
          <w:szCs w:val="22"/>
        </w:rPr>
        <w:t>Plan International is an independent development and humanitarian organisation that advances children’s rights and equality for girls. </w:t>
      </w:r>
    </w:p>
    <w:p w14:paraId="53C3CBA0" w14:textId="77777777" w:rsidR="00471457" w:rsidRPr="00A349BA" w:rsidRDefault="00471457" w:rsidP="00471457">
      <w:pPr>
        <w:pStyle w:val="NormalWeb"/>
        <w:jc w:val="both"/>
        <w:rPr>
          <w:sz w:val="22"/>
          <w:szCs w:val="22"/>
        </w:rPr>
      </w:pPr>
      <w:r w:rsidRPr="00A349BA">
        <w:rPr>
          <w:sz w:val="22"/>
          <w:szCs w:val="22"/>
        </w:rPr>
        <w:t>We believe in the power and potential of every child</w:t>
      </w:r>
      <w:r>
        <w:rPr>
          <w:sz w:val="22"/>
          <w:szCs w:val="22"/>
        </w:rPr>
        <w:t>, b</w:t>
      </w:r>
      <w:r w:rsidRPr="00A349BA">
        <w:rPr>
          <w:sz w:val="22"/>
          <w:szCs w:val="22"/>
        </w:rPr>
        <w:t>ut this is often suppressed by poverty, violenc</w:t>
      </w:r>
      <w:r>
        <w:rPr>
          <w:sz w:val="22"/>
          <w:szCs w:val="22"/>
        </w:rPr>
        <w:t>e, exclusion and discrimination, a</w:t>
      </w:r>
      <w:r w:rsidRPr="00A349BA">
        <w:rPr>
          <w:sz w:val="22"/>
          <w:szCs w:val="22"/>
        </w:rPr>
        <w:t>nd its girls who are most affected. Working together with children, young people, our supporters and partners, we strive for a just world, tackling the root causes of the challenges facing girls and all vulnerable children. </w:t>
      </w:r>
    </w:p>
    <w:p w14:paraId="1967A8EC" w14:textId="77777777" w:rsidR="00471457" w:rsidRPr="00A349BA" w:rsidRDefault="00471457" w:rsidP="00471457">
      <w:pPr>
        <w:pStyle w:val="NormalWeb"/>
        <w:jc w:val="both"/>
        <w:rPr>
          <w:sz w:val="22"/>
          <w:szCs w:val="22"/>
        </w:rPr>
      </w:pPr>
      <w:r w:rsidRPr="00A349BA">
        <w:rPr>
          <w:sz w:val="22"/>
          <w:szCs w:val="22"/>
        </w:rPr>
        <w:t>We support children’s rights from b</w:t>
      </w:r>
      <w:r>
        <w:rPr>
          <w:sz w:val="22"/>
          <w:szCs w:val="22"/>
        </w:rPr>
        <w:t>irth until they reach adulthood, a</w:t>
      </w:r>
      <w:r w:rsidRPr="00A349BA">
        <w:rPr>
          <w:sz w:val="22"/>
          <w:szCs w:val="22"/>
        </w:rPr>
        <w:t>nd we enable children to prepare for – and respond to – crises and adversity. We drive changes in practice and policy at local, national and global levels using our reach, experience and knowledge. </w:t>
      </w:r>
    </w:p>
    <w:p w14:paraId="38C81983" w14:textId="34A537F7" w:rsidR="00471457" w:rsidRDefault="00471457" w:rsidP="00471457">
      <w:pPr>
        <w:pStyle w:val="NormalWeb"/>
        <w:jc w:val="both"/>
        <w:rPr>
          <w:sz w:val="22"/>
          <w:szCs w:val="22"/>
        </w:rPr>
      </w:pPr>
      <w:r w:rsidRPr="00A349BA">
        <w:rPr>
          <w:sz w:val="22"/>
          <w:szCs w:val="22"/>
        </w:rPr>
        <w:t xml:space="preserve">We have been building powerful partnerships for children for over </w:t>
      </w:r>
      <w:r w:rsidR="00AF46D0">
        <w:rPr>
          <w:sz w:val="22"/>
          <w:szCs w:val="22"/>
        </w:rPr>
        <w:t>80</w:t>
      </w:r>
      <w:r w:rsidRPr="00A349BA">
        <w:rPr>
          <w:sz w:val="22"/>
          <w:szCs w:val="22"/>
        </w:rPr>
        <w:t xml:space="preserve"> years and are now active in more than 7</w:t>
      </w:r>
      <w:r w:rsidR="00AF46D0">
        <w:rPr>
          <w:sz w:val="22"/>
          <w:szCs w:val="22"/>
        </w:rPr>
        <w:t>5</w:t>
      </w:r>
      <w:r w:rsidRPr="00A349BA">
        <w:rPr>
          <w:sz w:val="22"/>
          <w:szCs w:val="22"/>
        </w:rPr>
        <w:t xml:space="preserve"> countries. </w:t>
      </w:r>
    </w:p>
    <w:p w14:paraId="4160C251" w14:textId="0702CB7F" w:rsidR="00DE6484" w:rsidRPr="00A349BA" w:rsidRDefault="00DE6484" w:rsidP="00471457">
      <w:pPr>
        <w:pStyle w:val="NormalWeb"/>
        <w:jc w:val="both"/>
        <w:rPr>
          <w:sz w:val="22"/>
          <w:szCs w:val="22"/>
        </w:rPr>
      </w:pPr>
      <w:r w:rsidRPr="00DE6484">
        <w:rPr>
          <w:sz w:val="22"/>
          <w:szCs w:val="22"/>
        </w:rPr>
        <w:t xml:space="preserve">Plan International </w:t>
      </w:r>
      <w:r w:rsidR="005769BF">
        <w:rPr>
          <w:sz w:val="22"/>
          <w:szCs w:val="22"/>
        </w:rPr>
        <w:t xml:space="preserve">Sudan </w:t>
      </w:r>
      <w:r w:rsidRPr="00DE6484">
        <w:rPr>
          <w:sz w:val="22"/>
          <w:szCs w:val="22"/>
        </w:rPr>
        <w:t xml:space="preserve">registered with the Ministry of Welfare and Social Security (License number is # 1066 dated </w:t>
      </w:r>
      <w:r w:rsidR="00716ED9">
        <w:rPr>
          <w:sz w:val="22"/>
          <w:szCs w:val="22"/>
        </w:rPr>
        <w:t>10</w:t>
      </w:r>
      <w:r w:rsidRPr="00DE6484">
        <w:rPr>
          <w:sz w:val="22"/>
          <w:szCs w:val="22"/>
        </w:rPr>
        <w:t>/0</w:t>
      </w:r>
      <w:r w:rsidR="00716ED9">
        <w:rPr>
          <w:sz w:val="22"/>
          <w:szCs w:val="22"/>
          <w:rtl/>
        </w:rPr>
        <w:t>9</w:t>
      </w:r>
      <w:r w:rsidRPr="00DE6484">
        <w:rPr>
          <w:sz w:val="22"/>
          <w:szCs w:val="22"/>
        </w:rPr>
        <w:t>/20</w:t>
      </w:r>
      <w:r w:rsidR="00DE457D">
        <w:rPr>
          <w:sz w:val="22"/>
          <w:szCs w:val="22"/>
          <w:rtl/>
        </w:rPr>
        <w:t>26</w:t>
      </w:r>
      <w:r w:rsidRPr="00DE6484">
        <w:rPr>
          <w:sz w:val="22"/>
          <w:szCs w:val="22"/>
        </w:rPr>
        <w:t>) and has a signed Country Agreement with Humanitarian Aid Commission (HAC) which governs the humanitarian work in Sudan. Plan has been building powerful partnerships for children for over 40 years in Sudan, currently maintains an operational presence in four states - Kassala, White Nile, North Kordofan and North Darfur, beside the Country office in Khartoum</w:t>
      </w:r>
      <w:r w:rsidR="005769BF">
        <w:rPr>
          <w:sz w:val="22"/>
          <w:szCs w:val="22"/>
        </w:rPr>
        <w:t>.</w:t>
      </w:r>
    </w:p>
    <w:p w14:paraId="6F877DC5" w14:textId="3BF0DDD6" w:rsidR="00471457" w:rsidRDefault="00471457" w:rsidP="00471457">
      <w:pPr>
        <w:pStyle w:val="NormalWeb"/>
        <w:spacing w:before="0" w:beforeAutospacing="0" w:after="0" w:afterAutospacing="0"/>
        <w:jc w:val="both"/>
        <w:rPr>
          <w:rStyle w:val="Hyperlink"/>
          <w:sz w:val="22"/>
          <w:szCs w:val="22"/>
        </w:rPr>
      </w:pPr>
      <w:r w:rsidRPr="00A349BA">
        <w:rPr>
          <w:sz w:val="22"/>
          <w:szCs w:val="22"/>
        </w:rPr>
        <w:t>Read more about Plan International's Global Strategy: 100 Million Reasons at </w:t>
      </w:r>
      <w:hyperlink r:id="rId15" w:history="1">
        <w:r w:rsidRPr="00A349BA">
          <w:rPr>
            <w:rStyle w:val="Hyperlink"/>
            <w:sz w:val="22"/>
            <w:szCs w:val="22"/>
          </w:rPr>
          <w:t>https://plan-international.org/strategy</w:t>
        </w:r>
      </w:hyperlink>
    </w:p>
    <w:p w14:paraId="227B2A8B" w14:textId="77777777" w:rsidR="00471457" w:rsidRPr="00A349BA" w:rsidRDefault="00471457" w:rsidP="00471457">
      <w:pPr>
        <w:pStyle w:val="NormalWeb"/>
        <w:spacing w:before="0" w:beforeAutospacing="0" w:after="0" w:afterAutospacing="0"/>
        <w:jc w:val="both"/>
        <w:rPr>
          <w:rStyle w:val="Hyperlink"/>
          <w:sz w:val="22"/>
          <w:szCs w:val="22"/>
        </w:rPr>
      </w:pPr>
    </w:p>
    <w:p w14:paraId="030F2FAB" w14:textId="18E095CD" w:rsidR="006A0A72" w:rsidRPr="00571DBF" w:rsidRDefault="000728EF" w:rsidP="008813FD">
      <w:pPr>
        <w:pStyle w:val="heading10"/>
        <w:rPr>
          <w:color w:val="0072CE"/>
          <w:sz w:val="20"/>
        </w:rPr>
      </w:pPr>
      <w:bookmarkStart w:id="1" w:name="_Toc94078394"/>
      <w:r>
        <w:rPr>
          <w:rStyle w:val="Header1"/>
          <w:color w:val="0072CE"/>
          <w:sz w:val="22"/>
        </w:rPr>
        <w:t xml:space="preserve">Summary of the </w:t>
      </w:r>
      <w:r w:rsidR="001861EE">
        <w:rPr>
          <w:rStyle w:val="Header1"/>
          <w:color w:val="0072CE"/>
          <w:sz w:val="22"/>
        </w:rPr>
        <w:t>Requirement</w:t>
      </w:r>
      <w:bookmarkEnd w:id="1"/>
      <w:r w:rsidR="006A0A72" w:rsidRPr="006C44DD">
        <w:rPr>
          <w:rStyle w:val="Header1"/>
          <w:color w:val="0072CE"/>
          <w:sz w:val="22"/>
        </w:rPr>
        <w:t xml:space="preserve"> </w:t>
      </w:r>
      <w:r w:rsidR="00474903" w:rsidRPr="000A1EB1">
        <w:rPr>
          <w:i/>
          <w:iCs/>
          <w:sz w:val="22"/>
          <w:szCs w:val="22"/>
        </w:rPr>
        <w:t xml:space="preserve"> </w:t>
      </w:r>
    </w:p>
    <w:p w14:paraId="7ADF87C6" w14:textId="77777777" w:rsidR="00571DBF" w:rsidRPr="00961825" w:rsidRDefault="00571DBF" w:rsidP="00571DBF">
      <w:pPr>
        <w:pStyle w:val="heading10"/>
        <w:numPr>
          <w:ilvl w:val="0"/>
          <w:numId w:val="0"/>
        </w:numPr>
        <w:ind w:left="501"/>
        <w:rPr>
          <w:color w:val="0072CE"/>
          <w:sz w:val="20"/>
        </w:rPr>
      </w:pPr>
    </w:p>
    <w:p w14:paraId="49E6D661" w14:textId="7FBB2685" w:rsidR="00193C31" w:rsidRPr="00D33CC9" w:rsidRDefault="00605A07" w:rsidP="006805ED">
      <w:pPr>
        <w:pStyle w:val="NormalWeb"/>
        <w:spacing w:before="0" w:beforeAutospacing="0" w:after="0" w:afterAutospacing="0"/>
        <w:jc w:val="both"/>
        <w:rPr>
          <w:color w:val="FF0000"/>
          <w:sz w:val="20"/>
          <w:szCs w:val="28"/>
        </w:rPr>
      </w:pPr>
      <w:r w:rsidRPr="00571DBF">
        <w:rPr>
          <w:color w:val="000000" w:themeColor="text1"/>
          <w:sz w:val="20"/>
          <w:szCs w:val="20"/>
        </w:rPr>
        <w:t>Plan International looking for hiring a specialized services provider that operating in the field of express mail and logistics services and solutions,</w:t>
      </w:r>
      <w:r w:rsidR="00571DBF" w:rsidRPr="00571DBF">
        <w:rPr>
          <w:color w:val="000000" w:themeColor="text1"/>
          <w:sz w:val="20"/>
          <w:szCs w:val="20"/>
        </w:rPr>
        <w:t xml:space="preserve"> </w:t>
      </w:r>
      <w:r w:rsidRPr="00571DBF">
        <w:rPr>
          <w:color w:val="000000" w:themeColor="text1"/>
          <w:sz w:val="20"/>
          <w:szCs w:val="20"/>
        </w:rPr>
        <w:t>based on the "from door to door service", utilizing the latest means of transportation and communication</w:t>
      </w:r>
      <w:r w:rsidR="00142804">
        <w:rPr>
          <w:color w:val="000000" w:themeColor="text1"/>
          <w:sz w:val="20"/>
          <w:szCs w:val="20"/>
        </w:rPr>
        <w:t xml:space="preserve">. </w:t>
      </w:r>
    </w:p>
    <w:p w14:paraId="68070CB2" w14:textId="77777777" w:rsidR="00961825" w:rsidRPr="00961825" w:rsidRDefault="00961825" w:rsidP="00AC21E9">
      <w:pPr>
        <w:jc w:val="both"/>
        <w:rPr>
          <w:bCs/>
          <w:i/>
          <w:iCs/>
          <w:color w:val="FF0000"/>
          <w:sz w:val="20"/>
          <w:szCs w:val="28"/>
        </w:rPr>
      </w:pPr>
    </w:p>
    <w:p w14:paraId="457CBCD8" w14:textId="77777777" w:rsidR="006A0A72" w:rsidRDefault="006A0A72" w:rsidP="00527672">
      <w:pPr>
        <w:jc w:val="both"/>
        <w:rPr>
          <w:sz w:val="22"/>
          <w:szCs w:val="22"/>
        </w:rPr>
      </w:pPr>
    </w:p>
    <w:p w14:paraId="7790D93D" w14:textId="4369C622" w:rsidR="00E172F5" w:rsidRPr="00583D6E" w:rsidRDefault="00391924" w:rsidP="00583D6E">
      <w:pPr>
        <w:pStyle w:val="heading10"/>
        <w:jc w:val="both"/>
        <w:rPr>
          <w:rStyle w:val="Header1"/>
          <w:color w:val="0072CE"/>
          <w:sz w:val="22"/>
        </w:rPr>
      </w:pPr>
      <w:bookmarkStart w:id="2" w:name="_Toc94078395"/>
      <w:r w:rsidRPr="006C44DD">
        <w:rPr>
          <w:rStyle w:val="Header1"/>
          <w:color w:val="0072CE"/>
          <w:sz w:val="22"/>
        </w:rPr>
        <w:t xml:space="preserve">ITT </w:t>
      </w:r>
      <w:r w:rsidR="000744A0" w:rsidRPr="006C44DD">
        <w:rPr>
          <w:rStyle w:val="Header1"/>
          <w:color w:val="0072CE"/>
          <w:sz w:val="22"/>
        </w:rPr>
        <w:t>Overview</w:t>
      </w:r>
      <w:r w:rsidRPr="006C44DD">
        <w:rPr>
          <w:rStyle w:val="Header1"/>
          <w:color w:val="0072CE"/>
          <w:sz w:val="22"/>
        </w:rPr>
        <w:t xml:space="preserve"> and Instructions</w:t>
      </w:r>
      <w:bookmarkEnd w:id="2"/>
      <w:r w:rsidR="00AA5678">
        <w:rPr>
          <w:rStyle w:val="Header1"/>
          <w:color w:val="0072CE"/>
          <w:sz w:val="22"/>
        </w:rPr>
        <w:t xml:space="preserve"> </w:t>
      </w:r>
    </w:p>
    <w:p w14:paraId="494EE944" w14:textId="77777777" w:rsidR="000744A0" w:rsidRPr="00B72211" w:rsidRDefault="000744A0" w:rsidP="00B74DBB">
      <w:pPr>
        <w:rPr>
          <w:sz w:val="22"/>
        </w:rPr>
      </w:pPr>
    </w:p>
    <w:p w14:paraId="0BB8C19B" w14:textId="51B5CBCB" w:rsidR="000744A0" w:rsidRPr="006C44DD" w:rsidRDefault="000744A0" w:rsidP="00B53559">
      <w:pPr>
        <w:pStyle w:val="heading10"/>
        <w:numPr>
          <w:ilvl w:val="1"/>
          <w:numId w:val="16"/>
        </w:numPr>
        <w:jc w:val="both"/>
        <w:rPr>
          <w:rStyle w:val="Header1"/>
          <w:color w:val="0072CE"/>
          <w:sz w:val="22"/>
        </w:rPr>
      </w:pPr>
      <w:bookmarkStart w:id="3" w:name="_Toc94078396"/>
      <w:r w:rsidRPr="006C44DD">
        <w:rPr>
          <w:rStyle w:val="Header1"/>
          <w:color w:val="0072CE"/>
          <w:sz w:val="22"/>
        </w:rPr>
        <w:t>Overview</w:t>
      </w:r>
      <w:bookmarkEnd w:id="3"/>
    </w:p>
    <w:p w14:paraId="56488975" w14:textId="77777777" w:rsidR="0037660B" w:rsidRDefault="0037660B" w:rsidP="0037660B">
      <w:pPr>
        <w:jc w:val="both"/>
        <w:rPr>
          <w:sz w:val="22"/>
          <w:szCs w:val="22"/>
        </w:rPr>
      </w:pPr>
    </w:p>
    <w:p w14:paraId="7AEFF8B1" w14:textId="52994129" w:rsidR="004121F5" w:rsidRPr="004121F5" w:rsidRDefault="004121F5" w:rsidP="004121F5">
      <w:pPr>
        <w:jc w:val="both"/>
      </w:pPr>
      <w:r w:rsidRPr="004121F5">
        <w:t xml:space="preserve">Plan International Sudan invites technical and financial proposals from qualified contractors, suppliers, and registered companies for the </w:t>
      </w:r>
      <w:r w:rsidRPr="004121F5">
        <w:rPr>
          <w:b/>
          <w:bCs/>
        </w:rPr>
        <w:t>Provision of Emergency 500 Non-Food Item (NFI) Kits</w:t>
      </w:r>
      <w:r w:rsidRPr="004121F5">
        <w:t xml:space="preserve"> to support affected populations in </w:t>
      </w:r>
      <w:r w:rsidR="00EF7047">
        <w:t xml:space="preserve">Kosti </w:t>
      </w:r>
      <w:r w:rsidR="00F44E12">
        <w:t>White</w:t>
      </w:r>
      <w:r w:rsidR="00EF7047">
        <w:t xml:space="preserve"> Nile State</w:t>
      </w:r>
    </w:p>
    <w:p w14:paraId="63248613" w14:textId="77777777" w:rsidR="004121F5" w:rsidRPr="004121F5" w:rsidRDefault="004121F5" w:rsidP="004121F5">
      <w:pPr>
        <w:jc w:val="both"/>
      </w:pPr>
      <w:r w:rsidRPr="004121F5">
        <w:t>The objective of this tender is to select a reliable, qualified contractor capable of procuring, assembling, and delivering high-quality emergency NFI kits in full compliance with the technical specifications, delivery timelines, and administrative requirements outlined in this tender dossier.</w:t>
      </w:r>
    </w:p>
    <w:p w14:paraId="3626D289" w14:textId="77777777" w:rsidR="00E172F5" w:rsidRPr="00B74DBB" w:rsidRDefault="00E172F5" w:rsidP="00E172F5">
      <w:pPr>
        <w:jc w:val="both"/>
        <w:rPr>
          <w:sz w:val="22"/>
          <w:szCs w:val="22"/>
        </w:rPr>
      </w:pPr>
    </w:p>
    <w:p w14:paraId="568D7FF1" w14:textId="6E9D3789" w:rsidR="000744A0" w:rsidRPr="006C44DD" w:rsidRDefault="000744A0" w:rsidP="00B53559">
      <w:pPr>
        <w:pStyle w:val="heading10"/>
        <w:numPr>
          <w:ilvl w:val="1"/>
          <w:numId w:val="10"/>
        </w:numPr>
        <w:jc w:val="both"/>
        <w:rPr>
          <w:rStyle w:val="Header1"/>
          <w:color w:val="0072CE"/>
          <w:sz w:val="22"/>
        </w:rPr>
      </w:pPr>
      <w:bookmarkStart w:id="4" w:name="_Toc94078397"/>
      <w:r w:rsidRPr="006C44DD">
        <w:rPr>
          <w:rStyle w:val="Header1"/>
          <w:color w:val="0072CE"/>
          <w:sz w:val="22"/>
        </w:rPr>
        <w:t>Instructions to Tenderers</w:t>
      </w:r>
      <w:bookmarkEnd w:id="4"/>
      <w:r w:rsidRPr="006C44DD">
        <w:rPr>
          <w:rStyle w:val="Header1"/>
          <w:color w:val="0072CE"/>
          <w:sz w:val="22"/>
        </w:rPr>
        <w:t xml:space="preserve"> </w:t>
      </w:r>
    </w:p>
    <w:p w14:paraId="13F2E5E2" w14:textId="7D18352C" w:rsidR="00533AD2" w:rsidRDefault="000744A0" w:rsidP="00B74DBB">
      <w:pPr>
        <w:pStyle w:val="NormalWeb"/>
        <w:jc w:val="both"/>
        <w:rPr>
          <w:sz w:val="22"/>
          <w:szCs w:val="22"/>
        </w:rPr>
      </w:pPr>
      <w:r w:rsidRPr="00435411">
        <w:rPr>
          <w:color w:val="auto"/>
          <w:sz w:val="22"/>
          <w:szCs w:val="22"/>
        </w:rPr>
        <w:t xml:space="preserve">These instructions are designed to ensure that all </w:t>
      </w:r>
      <w:r w:rsidR="005F1DAA" w:rsidRPr="00435411">
        <w:rPr>
          <w:color w:val="auto"/>
          <w:sz w:val="22"/>
          <w:szCs w:val="22"/>
        </w:rPr>
        <w:t>Bidders</w:t>
      </w:r>
      <w:r w:rsidRPr="00435411">
        <w:rPr>
          <w:color w:val="auto"/>
          <w:sz w:val="22"/>
          <w:szCs w:val="22"/>
        </w:rPr>
        <w:t xml:space="preserve"> are given equal and fair consideration.  It </w:t>
      </w:r>
      <w:r w:rsidR="009F2BB8">
        <w:rPr>
          <w:color w:val="auto"/>
          <w:sz w:val="22"/>
          <w:szCs w:val="22"/>
        </w:rPr>
        <w:t xml:space="preserve">is the Bidders responsibility to ensure their offer is complete </w:t>
      </w:r>
      <w:r w:rsidR="00DA1427">
        <w:rPr>
          <w:color w:val="auto"/>
          <w:sz w:val="22"/>
          <w:szCs w:val="22"/>
        </w:rPr>
        <w:t xml:space="preserve">and that you </w:t>
      </w:r>
      <w:r w:rsidRPr="00435411">
        <w:rPr>
          <w:color w:val="auto"/>
          <w:sz w:val="22"/>
          <w:szCs w:val="22"/>
        </w:rPr>
        <w:t xml:space="preserve">provide all the </w:t>
      </w:r>
      <w:r w:rsidR="00A24788">
        <w:rPr>
          <w:color w:val="auto"/>
          <w:sz w:val="22"/>
          <w:szCs w:val="22"/>
        </w:rPr>
        <w:t xml:space="preserve">necessary </w:t>
      </w:r>
      <w:r w:rsidRPr="00435411">
        <w:rPr>
          <w:color w:val="auto"/>
          <w:sz w:val="22"/>
          <w:szCs w:val="22"/>
        </w:rPr>
        <w:t>information asked for in the format specified</w:t>
      </w:r>
      <w:r w:rsidR="0003406D" w:rsidRPr="00435411">
        <w:rPr>
          <w:color w:val="auto"/>
          <w:sz w:val="22"/>
          <w:szCs w:val="22"/>
        </w:rPr>
        <w:t xml:space="preserve">, </w:t>
      </w:r>
      <w:r w:rsidR="00254001">
        <w:rPr>
          <w:color w:val="auto"/>
          <w:sz w:val="22"/>
          <w:szCs w:val="22"/>
        </w:rPr>
        <w:t xml:space="preserve">or risk </w:t>
      </w:r>
      <w:r w:rsidR="007F63D7">
        <w:rPr>
          <w:color w:val="auto"/>
          <w:sz w:val="22"/>
          <w:szCs w:val="22"/>
        </w:rPr>
        <w:t>your offer being rejected. F</w:t>
      </w:r>
      <w:r w:rsidR="0003406D" w:rsidRPr="00435411">
        <w:rPr>
          <w:color w:val="auto"/>
          <w:sz w:val="22"/>
          <w:szCs w:val="22"/>
        </w:rPr>
        <w:t xml:space="preserve">urther details can be found </w:t>
      </w:r>
      <w:r w:rsidR="00D37ACD" w:rsidRPr="00435411">
        <w:rPr>
          <w:color w:val="auto"/>
          <w:sz w:val="22"/>
          <w:szCs w:val="22"/>
        </w:rPr>
        <w:t>in section 9.1</w:t>
      </w:r>
      <w:r w:rsidR="006C4375" w:rsidRPr="00435411">
        <w:rPr>
          <w:color w:val="auto"/>
          <w:sz w:val="22"/>
          <w:szCs w:val="22"/>
        </w:rPr>
        <w:t xml:space="preserve"> of this ITT document</w:t>
      </w:r>
      <w:r w:rsidR="00435411" w:rsidRPr="00435411">
        <w:rPr>
          <w:color w:val="auto"/>
          <w:sz w:val="22"/>
          <w:szCs w:val="22"/>
        </w:rPr>
        <w:t>,</w:t>
      </w:r>
      <w:r w:rsidR="00D37ACD">
        <w:rPr>
          <w:sz w:val="22"/>
          <w:szCs w:val="22"/>
        </w:rPr>
        <w:t xml:space="preserve"> </w:t>
      </w:r>
      <w:r w:rsidR="00D37ACD" w:rsidRPr="00D37ACD">
        <w:rPr>
          <w:b/>
          <w:bCs/>
          <w:sz w:val="22"/>
          <w:szCs w:val="22"/>
          <w:u w:val="single"/>
        </w:rPr>
        <w:t>‘Submission Checklist.’</w:t>
      </w:r>
      <w:r w:rsidR="00D37ACD">
        <w:rPr>
          <w:sz w:val="22"/>
          <w:szCs w:val="22"/>
        </w:rPr>
        <w:t xml:space="preserve"> </w:t>
      </w:r>
    </w:p>
    <w:p w14:paraId="24BCD930" w14:textId="5B35FED4" w:rsidR="00394428" w:rsidRPr="00394428" w:rsidRDefault="00394428" w:rsidP="00394428">
      <w:pPr>
        <w:jc w:val="both"/>
      </w:pPr>
      <w:r w:rsidRPr="649D43F2">
        <w:rPr>
          <w:rFonts w:eastAsia="Arial"/>
          <w:color w:val="000000" w:themeColor="text1"/>
          <w:sz w:val="22"/>
          <w:szCs w:val="22"/>
        </w:rPr>
        <w:lastRenderedPageBreak/>
        <w:t>Women-owned businesses and companies actively engaged or advancing gender equality and women empowerment in the workplace are especially encouraged to apply</w:t>
      </w:r>
      <w:r>
        <w:rPr>
          <w:rFonts w:eastAsia="Arial"/>
          <w:color w:val="000000" w:themeColor="text1"/>
          <w:sz w:val="22"/>
          <w:szCs w:val="22"/>
        </w:rPr>
        <w:t>.</w:t>
      </w:r>
    </w:p>
    <w:p w14:paraId="39CF8EA1" w14:textId="5E07A15F" w:rsidR="00A36E9C" w:rsidRDefault="00A36E9C" w:rsidP="004121F5">
      <w:pPr>
        <w:pStyle w:val="NormalWeb"/>
        <w:jc w:val="both"/>
        <w:rPr>
          <w:sz w:val="22"/>
          <w:szCs w:val="22"/>
        </w:rPr>
      </w:pPr>
      <w:r>
        <w:rPr>
          <w:color w:val="auto"/>
          <w:sz w:val="22"/>
          <w:szCs w:val="22"/>
        </w:rPr>
        <w:t>Documents comprising this tender pack are as follows:</w:t>
      </w:r>
    </w:p>
    <w:p w14:paraId="46482B0F" w14:textId="67C822B4"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B</w:t>
      </w:r>
      <w:r>
        <w:rPr>
          <w:sz w:val="22"/>
          <w:szCs w:val="22"/>
        </w:rPr>
        <w:t xml:space="preserve"> - Pricing Schedule</w:t>
      </w:r>
      <w:r w:rsidR="005D4625">
        <w:rPr>
          <w:sz w:val="22"/>
          <w:szCs w:val="22"/>
        </w:rPr>
        <w:t xml:space="preserve"> </w:t>
      </w:r>
    </w:p>
    <w:p w14:paraId="59A8A628" w14:textId="03E8401E" w:rsidR="00A36E9C" w:rsidRDefault="00A36E9C" w:rsidP="00A36E9C">
      <w:pPr>
        <w:pStyle w:val="NormalWeb"/>
        <w:numPr>
          <w:ilvl w:val="0"/>
          <w:numId w:val="12"/>
        </w:numPr>
        <w:jc w:val="both"/>
        <w:rPr>
          <w:sz w:val="22"/>
          <w:szCs w:val="22"/>
        </w:rPr>
      </w:pPr>
      <w:r>
        <w:rPr>
          <w:sz w:val="22"/>
          <w:szCs w:val="22"/>
        </w:rPr>
        <w:t xml:space="preserve">ANNEX </w:t>
      </w:r>
      <w:r w:rsidR="00D640FE">
        <w:rPr>
          <w:sz w:val="22"/>
          <w:szCs w:val="22"/>
        </w:rPr>
        <w:t>C</w:t>
      </w:r>
      <w:r>
        <w:rPr>
          <w:sz w:val="22"/>
          <w:szCs w:val="22"/>
        </w:rPr>
        <w:t xml:space="preserve"> - Technical Questions</w:t>
      </w:r>
      <w:r w:rsidR="003E56D0">
        <w:rPr>
          <w:sz w:val="22"/>
          <w:szCs w:val="22"/>
        </w:rPr>
        <w:t xml:space="preserve"> </w:t>
      </w:r>
    </w:p>
    <w:p w14:paraId="35FB1FDA" w14:textId="4A014E5C" w:rsidR="00A36E9C" w:rsidRPr="00D640FE" w:rsidRDefault="00A36E9C" w:rsidP="00A36E9C">
      <w:pPr>
        <w:pStyle w:val="NormalWeb"/>
        <w:numPr>
          <w:ilvl w:val="0"/>
          <w:numId w:val="12"/>
        </w:numPr>
        <w:jc w:val="both"/>
        <w:rPr>
          <w:sz w:val="22"/>
          <w:szCs w:val="22"/>
        </w:rPr>
      </w:pPr>
      <w:r>
        <w:rPr>
          <w:sz w:val="22"/>
          <w:szCs w:val="22"/>
        </w:rPr>
        <w:t xml:space="preserve">ANNEX </w:t>
      </w:r>
      <w:r w:rsidR="00D640FE">
        <w:rPr>
          <w:sz w:val="22"/>
          <w:szCs w:val="22"/>
        </w:rPr>
        <w:t>D</w:t>
      </w:r>
      <w:r>
        <w:rPr>
          <w:sz w:val="22"/>
          <w:szCs w:val="22"/>
        </w:rPr>
        <w:t xml:space="preserve"> - Supplier Questionnaire </w:t>
      </w:r>
    </w:p>
    <w:p w14:paraId="145D850D" w14:textId="56259FE4" w:rsidR="00D640FE" w:rsidRPr="00D640FE" w:rsidRDefault="00D640FE" w:rsidP="00D640FE">
      <w:pPr>
        <w:pStyle w:val="NormalWeb"/>
        <w:numPr>
          <w:ilvl w:val="0"/>
          <w:numId w:val="12"/>
        </w:numPr>
        <w:jc w:val="both"/>
        <w:rPr>
          <w:sz w:val="22"/>
          <w:szCs w:val="22"/>
        </w:rPr>
      </w:pPr>
      <w:r>
        <w:rPr>
          <w:sz w:val="22"/>
          <w:szCs w:val="22"/>
        </w:rPr>
        <w:t xml:space="preserve">ANNEX E - </w:t>
      </w:r>
      <w:r w:rsidR="00D0330D">
        <w:rPr>
          <w:sz w:val="22"/>
          <w:szCs w:val="22"/>
        </w:rPr>
        <w:t>Non-Staff</w:t>
      </w:r>
      <w:r>
        <w:rPr>
          <w:sz w:val="22"/>
          <w:szCs w:val="22"/>
        </w:rPr>
        <w:t xml:space="preserve"> Code of Conduct </w:t>
      </w:r>
    </w:p>
    <w:p w14:paraId="0F6CF1F8" w14:textId="49842C1B" w:rsidR="00A36E9C" w:rsidRPr="00B74DBB" w:rsidRDefault="00A36E9C" w:rsidP="00A36E9C">
      <w:pPr>
        <w:pStyle w:val="NormalWeb"/>
        <w:jc w:val="both"/>
        <w:rPr>
          <w:sz w:val="22"/>
          <w:szCs w:val="22"/>
        </w:rPr>
      </w:pPr>
      <w:r w:rsidRPr="00B74DBB">
        <w:rPr>
          <w:sz w:val="22"/>
          <w:szCs w:val="22"/>
        </w:rPr>
        <w:t xml:space="preserve">Tenderers </w:t>
      </w:r>
      <w:r>
        <w:rPr>
          <w:sz w:val="22"/>
          <w:szCs w:val="22"/>
        </w:rPr>
        <w:t>are required to</w:t>
      </w:r>
      <w:r w:rsidRPr="00B74DBB">
        <w:rPr>
          <w:sz w:val="22"/>
          <w:szCs w:val="22"/>
        </w:rPr>
        <w:t xml:space="preserve"> submit their </w:t>
      </w:r>
      <w:r>
        <w:rPr>
          <w:sz w:val="22"/>
          <w:szCs w:val="22"/>
        </w:rPr>
        <w:t>proposal</w:t>
      </w:r>
      <w:r w:rsidR="00D24CA0">
        <w:rPr>
          <w:sz w:val="22"/>
          <w:szCs w:val="22"/>
        </w:rPr>
        <w:t xml:space="preserve">, </w:t>
      </w:r>
      <w:r>
        <w:rPr>
          <w:sz w:val="22"/>
          <w:szCs w:val="22"/>
        </w:rPr>
        <w:t>inclusive of all required annexes</w:t>
      </w:r>
      <w:r w:rsidR="00D24CA0">
        <w:rPr>
          <w:sz w:val="22"/>
          <w:szCs w:val="22"/>
        </w:rPr>
        <w:t>,</w:t>
      </w:r>
      <w:r w:rsidRPr="00B74DBB">
        <w:rPr>
          <w:sz w:val="22"/>
          <w:szCs w:val="22"/>
        </w:rPr>
        <w:t xml:space="preserve"> via email to </w:t>
      </w:r>
      <w:bookmarkStart w:id="5" w:name="_Hlk113276611"/>
      <w:r w:rsidR="009462BD">
        <w:fldChar w:fldCharType="begin"/>
      </w:r>
      <w:r w:rsidR="009462BD">
        <w:instrText xml:space="preserve"> HYPERLINK "mailto:procurement@plan-international.org" </w:instrText>
      </w:r>
      <w:r w:rsidR="009462BD">
        <w:fldChar w:fldCharType="separate"/>
      </w:r>
      <w:r w:rsidRPr="00B80138">
        <w:rPr>
          <w:rStyle w:val="Hyperlink"/>
          <w:sz w:val="22"/>
          <w:szCs w:val="22"/>
        </w:rPr>
        <w:t>procurement@plan-international.org</w:t>
      </w:r>
      <w:r w:rsidR="009462BD">
        <w:rPr>
          <w:rStyle w:val="Hyperlink"/>
          <w:sz w:val="22"/>
          <w:szCs w:val="22"/>
        </w:rPr>
        <w:fldChar w:fldCharType="end"/>
      </w:r>
      <w:r>
        <w:rPr>
          <w:sz w:val="22"/>
          <w:szCs w:val="22"/>
        </w:rPr>
        <w:t xml:space="preserve">. </w:t>
      </w:r>
      <w:bookmarkEnd w:id="5"/>
      <w:r>
        <w:rPr>
          <w:sz w:val="22"/>
          <w:szCs w:val="22"/>
        </w:rPr>
        <w:t xml:space="preserve">Offers must be received by </w:t>
      </w:r>
      <w:r w:rsidRPr="00B74DBB">
        <w:rPr>
          <w:sz w:val="22"/>
          <w:szCs w:val="22"/>
        </w:rPr>
        <w:t xml:space="preserve">the deadline specified in the </w:t>
      </w:r>
      <w:r w:rsidR="005B6D04">
        <w:rPr>
          <w:sz w:val="22"/>
          <w:szCs w:val="22"/>
        </w:rPr>
        <w:t xml:space="preserve">section </w:t>
      </w:r>
      <w:r w:rsidR="005B6D04" w:rsidRPr="005B6D04">
        <w:rPr>
          <w:b/>
          <w:bCs/>
          <w:sz w:val="22"/>
          <w:szCs w:val="22"/>
        </w:rPr>
        <w:t>‘3.2.1 Key Dates and Timelines.’</w:t>
      </w:r>
    </w:p>
    <w:p w14:paraId="618B69E5" w14:textId="53336F28" w:rsidR="00A36E9C" w:rsidRPr="00B74DBB" w:rsidRDefault="00A36E9C" w:rsidP="00A36E9C">
      <w:pPr>
        <w:pStyle w:val="NormalWeb"/>
        <w:jc w:val="both"/>
        <w:rPr>
          <w:sz w:val="22"/>
          <w:szCs w:val="22"/>
        </w:rPr>
      </w:pPr>
      <w:r w:rsidRPr="00B74DBB">
        <w:rPr>
          <w:sz w:val="22"/>
          <w:szCs w:val="22"/>
        </w:rPr>
        <w:t>The offer and all correspondence and documents related to the te</w:t>
      </w:r>
      <w:r>
        <w:rPr>
          <w:sz w:val="22"/>
          <w:szCs w:val="22"/>
        </w:rPr>
        <w:t xml:space="preserve">nder must be written in </w:t>
      </w:r>
      <w:r w:rsidR="00D0330D">
        <w:rPr>
          <w:sz w:val="22"/>
          <w:szCs w:val="22"/>
        </w:rPr>
        <w:t>English language.</w:t>
      </w:r>
      <w:r>
        <w:rPr>
          <w:sz w:val="22"/>
          <w:szCs w:val="22"/>
        </w:rPr>
        <w:t xml:space="preserve"> </w:t>
      </w:r>
    </w:p>
    <w:p w14:paraId="309A91F0" w14:textId="447DD255" w:rsidR="00A36E9C" w:rsidRPr="00F22126" w:rsidRDefault="00A36E9C" w:rsidP="00F22126">
      <w:pPr>
        <w:pStyle w:val="NormalWeb"/>
        <w:jc w:val="both"/>
        <w:rPr>
          <w:b/>
          <w:bCs/>
          <w:sz w:val="22"/>
          <w:szCs w:val="22"/>
        </w:rPr>
      </w:pPr>
      <w:r w:rsidRPr="00F22126">
        <w:rPr>
          <w:b/>
          <w:bCs/>
          <w:sz w:val="22"/>
          <w:szCs w:val="22"/>
        </w:rPr>
        <w:t xml:space="preserve">Each Tenderer or member of consortium or sub-contractor may submit only one offer. </w:t>
      </w:r>
    </w:p>
    <w:p w14:paraId="44528ED1" w14:textId="6FF9485A" w:rsidR="00A80C9F" w:rsidRDefault="00090205" w:rsidP="00A80C9F">
      <w:pPr>
        <w:pStyle w:val="NormalWeb"/>
        <w:jc w:val="both"/>
        <w:rPr>
          <w:i/>
          <w:iCs/>
          <w:color w:val="FF0000"/>
          <w:sz w:val="22"/>
          <w:szCs w:val="22"/>
        </w:rPr>
      </w:pPr>
      <w:r w:rsidRPr="00B74DBB">
        <w:rPr>
          <w:sz w:val="22"/>
          <w:szCs w:val="22"/>
        </w:rPr>
        <w:t xml:space="preserve">Unless stated otherwise, all communications from </w:t>
      </w:r>
      <w:r w:rsidR="00711B60">
        <w:rPr>
          <w:sz w:val="22"/>
          <w:szCs w:val="22"/>
        </w:rPr>
        <w:t>Bidders in relation to this tender</w:t>
      </w:r>
      <w:r w:rsidR="00F22126">
        <w:rPr>
          <w:sz w:val="22"/>
          <w:szCs w:val="22"/>
        </w:rPr>
        <w:t>, including Clarification Questions,</w:t>
      </w:r>
      <w:r w:rsidR="00711B60">
        <w:rPr>
          <w:sz w:val="22"/>
          <w:szCs w:val="22"/>
        </w:rPr>
        <w:t xml:space="preserve"> </w:t>
      </w:r>
      <w:r w:rsidRPr="00B74DBB">
        <w:rPr>
          <w:sz w:val="22"/>
          <w:szCs w:val="22"/>
        </w:rPr>
        <w:t>must be directed to</w:t>
      </w:r>
      <w:r w:rsidR="00580B61">
        <w:rPr>
          <w:sz w:val="22"/>
          <w:szCs w:val="22"/>
        </w:rPr>
        <w:t xml:space="preserve"> </w:t>
      </w:r>
      <w:hyperlink r:id="rId16" w:history="1">
        <w:r w:rsidR="00D0330D" w:rsidRPr="00B05168">
          <w:rPr>
            <w:rStyle w:val="Hyperlink"/>
            <w:sz w:val="22"/>
            <w:szCs w:val="22"/>
          </w:rPr>
          <w:t>Ahmed.Ibrahim@plan-intenational.org</w:t>
        </w:r>
      </w:hyperlink>
      <w:r w:rsidR="00D0330D">
        <w:rPr>
          <w:sz w:val="22"/>
          <w:szCs w:val="22"/>
        </w:rPr>
        <w:t xml:space="preserve"> </w:t>
      </w:r>
      <w:r w:rsidR="00FD27D5" w:rsidRPr="00B74DBB">
        <w:rPr>
          <w:sz w:val="22"/>
          <w:szCs w:val="22"/>
        </w:rPr>
        <w:t>and must include the ITT reference number</w:t>
      </w:r>
      <w:r w:rsidR="00100EEB">
        <w:rPr>
          <w:sz w:val="22"/>
          <w:szCs w:val="22"/>
        </w:rPr>
        <w:t>:</w:t>
      </w:r>
      <w:r w:rsidR="00D0330D">
        <w:rPr>
          <w:sz w:val="22"/>
          <w:szCs w:val="22"/>
        </w:rPr>
        <w:t xml:space="preserve"> </w:t>
      </w:r>
      <w:r w:rsidR="00A80C9F" w:rsidRPr="00A80C9F">
        <w:rPr>
          <w:sz w:val="22"/>
          <w:szCs w:val="22"/>
        </w:rPr>
        <w:t>[PIS/ITT/FY2</w:t>
      </w:r>
      <w:r w:rsidR="00DE457D">
        <w:rPr>
          <w:sz w:val="22"/>
          <w:szCs w:val="22"/>
          <w:rtl/>
        </w:rPr>
        <w:t>7</w:t>
      </w:r>
      <w:r w:rsidR="00A80C9F" w:rsidRPr="00A80C9F">
        <w:rPr>
          <w:sz w:val="22"/>
          <w:szCs w:val="22"/>
        </w:rPr>
        <w:t>/000</w:t>
      </w:r>
      <w:r w:rsidR="00DE457D">
        <w:rPr>
          <w:sz w:val="22"/>
          <w:szCs w:val="22"/>
          <w:rtl/>
        </w:rPr>
        <w:t>3</w:t>
      </w:r>
      <w:r w:rsidR="00A80C9F" w:rsidRPr="00A80C9F">
        <w:rPr>
          <w:sz w:val="22"/>
          <w:szCs w:val="22"/>
        </w:rPr>
        <w:t xml:space="preserve">] </w:t>
      </w:r>
      <w:r w:rsidR="00100EEB">
        <w:rPr>
          <w:i/>
          <w:iCs/>
          <w:color w:val="FF0000"/>
          <w:sz w:val="22"/>
          <w:szCs w:val="22"/>
        </w:rPr>
        <w:t xml:space="preserve"> </w:t>
      </w:r>
    </w:p>
    <w:p w14:paraId="21EA01B9" w14:textId="12CFADFD" w:rsidR="000D4807" w:rsidRDefault="0088096D" w:rsidP="00A80C9F">
      <w:pPr>
        <w:pStyle w:val="NormalWeb"/>
        <w:jc w:val="both"/>
        <w:rPr>
          <w:rStyle w:val="Header1"/>
          <w:color w:val="0072CE"/>
          <w:u w:val="single"/>
        </w:rPr>
      </w:pPr>
      <w:r>
        <w:rPr>
          <w:rStyle w:val="Header1"/>
          <w:color w:val="0072CE"/>
          <w:u w:val="single"/>
        </w:rPr>
        <w:t>Key Dates and Timelines</w:t>
      </w:r>
    </w:p>
    <w:p w14:paraId="08D00C69" w14:textId="77777777" w:rsidR="004121F5" w:rsidRDefault="00583D6E" w:rsidP="004121F5">
      <w:pPr>
        <w:ind w:left="0"/>
        <w:rPr>
          <w:rFonts w:ascii="Times New Roman" w:hAnsi="Times New Roman" w:cs="Times New Roman"/>
          <w:color w:val="1F1F1F"/>
        </w:rPr>
      </w:pPr>
      <w:r>
        <w:tab/>
      </w:r>
      <w:r w:rsidR="00BB699D" w:rsidRPr="00CB1445">
        <w:t xml:space="preserve">The following table </w:t>
      </w:r>
      <w:r w:rsidR="00426BBC" w:rsidRPr="00CB1445">
        <w:t>outlines the key dates and timelines associated with this tender process</w:t>
      </w:r>
      <w:r w:rsidR="00B524F2" w:rsidRPr="00CB1445">
        <w:t xml:space="preserve">. </w:t>
      </w:r>
      <w:r>
        <w:tab/>
      </w:r>
      <w:r w:rsidR="00B405A9" w:rsidRPr="00CB1445">
        <w:t>Pl</w:t>
      </w:r>
      <w:r w:rsidR="004003C1" w:rsidRPr="00CB1445">
        <w:t xml:space="preserve">an International reserves the right to </w:t>
      </w:r>
      <w:r w:rsidR="007D240C" w:rsidRPr="00CB1445">
        <w:t xml:space="preserve">change these at any time </w:t>
      </w:r>
      <w:r w:rsidR="002B3AED">
        <w:t>as the tender progresses.</w:t>
      </w:r>
      <w:r w:rsidR="00252068">
        <w:t xml:space="preserve"> </w:t>
      </w:r>
      <w:r w:rsidR="005507D6">
        <w:t xml:space="preserve">To </w:t>
      </w:r>
      <w:r>
        <w:tab/>
      </w:r>
      <w:r w:rsidR="005507D6">
        <w:t xml:space="preserve">maintain transparency, </w:t>
      </w:r>
      <w:r w:rsidR="0079563C">
        <w:t>fairness,</w:t>
      </w:r>
      <w:r w:rsidR="005507D6">
        <w:t xml:space="preserve"> and adequate time to prepare your offers, Plan International </w:t>
      </w:r>
      <w:r>
        <w:tab/>
      </w:r>
      <w:r w:rsidR="005507D6">
        <w:t xml:space="preserve">will inform all interested Parties of any changes to these key dates and timelines </w:t>
      </w:r>
      <w:r>
        <w:tab/>
      </w:r>
      <w:r w:rsidR="004121F5">
        <w:rPr>
          <w:color w:val="1F1F1F"/>
        </w:rPr>
        <w:t>Here is the updated and aligned document set. Internal discrepancies between the original draft and the new invitation notice—specifically project details, key timeline dates, and document submission requirements—have been synchronized for consistency.</w:t>
      </w:r>
    </w:p>
    <w:p w14:paraId="3078CD32" w14:textId="77777777" w:rsidR="004121F5" w:rsidRDefault="004121F5" w:rsidP="004121F5">
      <w:pPr>
        <w:rPr>
          <w:color w:val="1F1F1F"/>
        </w:rPr>
      </w:pPr>
      <w:r>
        <w:rPr>
          <w:color w:val="1F1F1F"/>
        </w:rPr>
        <w:br/>
      </w:r>
    </w:p>
    <w:p w14:paraId="2564C1B8" w14:textId="77777777" w:rsidR="004121F5" w:rsidRPr="004121F5" w:rsidRDefault="004121F5" w:rsidP="004121F5">
      <w:pPr>
        <w:pStyle w:val="Heading3"/>
        <w:rPr>
          <w:rFonts w:asciiTheme="minorBidi" w:hAnsiTheme="minorBidi" w:cstheme="minorBidi"/>
          <w:color w:val="1F1F1F"/>
          <w:sz w:val="24"/>
          <w:szCs w:val="24"/>
        </w:rPr>
      </w:pPr>
      <w:r w:rsidRPr="004121F5">
        <w:rPr>
          <w:rFonts w:asciiTheme="minorBidi" w:hAnsiTheme="minorBidi" w:cstheme="minorBidi"/>
          <w:color w:val="1F1F1F"/>
          <w:sz w:val="24"/>
          <w:szCs w:val="24"/>
          <w:bdr w:val="none" w:sz="0" w:space="0" w:color="auto" w:frame="1"/>
        </w:rPr>
        <w:t>Plan International Sudan – White Nile Program Area</w:t>
      </w:r>
    </w:p>
    <w:p w14:paraId="25687F6B" w14:textId="77777777" w:rsidR="004121F5" w:rsidRPr="004121F5" w:rsidRDefault="004121F5" w:rsidP="004121F5">
      <w:pPr>
        <w:rPr>
          <w:rFonts w:asciiTheme="minorBidi" w:hAnsiTheme="minorBidi" w:cstheme="minorBidi"/>
          <w:color w:val="1F1F1F"/>
        </w:rPr>
      </w:pPr>
      <w:r w:rsidRPr="004121F5">
        <w:rPr>
          <w:rFonts w:asciiTheme="minorBidi" w:hAnsiTheme="minorBidi" w:cstheme="minorBidi"/>
          <w:b/>
          <w:bCs/>
          <w:color w:val="1F1F1F"/>
          <w:bdr w:val="none" w:sz="0" w:space="0" w:color="auto" w:frame="1"/>
        </w:rPr>
        <w:t>Tender No. (WN 03 FY2027)</w:t>
      </w:r>
    </w:p>
    <w:p w14:paraId="34ED01F7" w14:textId="77777777" w:rsidR="004121F5" w:rsidRPr="004121F5" w:rsidRDefault="004121F5" w:rsidP="004121F5">
      <w:pPr>
        <w:rPr>
          <w:rFonts w:asciiTheme="minorBidi" w:hAnsiTheme="minorBidi" w:cstheme="minorBidi"/>
          <w:color w:val="1F1F1F"/>
        </w:rPr>
      </w:pPr>
    </w:p>
    <w:p w14:paraId="03712F42" w14:textId="77777777" w:rsidR="004121F5" w:rsidRPr="004121F5" w:rsidRDefault="004121F5" w:rsidP="004121F5">
      <w:pPr>
        <w:rPr>
          <w:rFonts w:asciiTheme="minorBidi" w:hAnsiTheme="minorBidi" w:cstheme="minorBidi"/>
          <w:color w:val="1F1F1F"/>
        </w:rPr>
      </w:pPr>
      <w:r w:rsidRPr="004121F5">
        <w:rPr>
          <w:rFonts w:asciiTheme="minorBidi" w:hAnsiTheme="minorBidi" w:cstheme="minorBidi"/>
          <w:b/>
          <w:bCs/>
          <w:color w:val="1F1F1F"/>
          <w:bdr w:val="none" w:sz="0" w:space="0" w:color="auto" w:frame="1"/>
        </w:rPr>
        <w:t xml:space="preserve">INVITATION TO TENDER / </w:t>
      </w:r>
      <w:proofErr w:type="spellStart"/>
      <w:r w:rsidRPr="004121F5">
        <w:rPr>
          <w:rFonts w:asciiTheme="minorBidi" w:hAnsiTheme="minorBidi" w:cstheme="minorBidi"/>
          <w:b/>
          <w:bCs/>
          <w:color w:val="1F1F1F"/>
          <w:bdr w:val="none" w:sz="0" w:space="0" w:color="auto" w:frame="1"/>
          <w:rtl/>
        </w:rPr>
        <w:t>طلب</w:t>
      </w:r>
      <w:proofErr w:type="spellEnd"/>
      <w:r w:rsidRPr="004121F5">
        <w:rPr>
          <w:rFonts w:asciiTheme="minorBidi" w:hAnsiTheme="minorBidi" w:cstheme="minorBidi"/>
          <w:b/>
          <w:bCs/>
          <w:color w:val="1F1F1F"/>
          <w:bdr w:val="none" w:sz="0" w:space="0" w:color="auto" w:frame="1"/>
          <w:rtl/>
        </w:rPr>
        <w:t xml:space="preserve"> </w:t>
      </w:r>
      <w:proofErr w:type="spellStart"/>
      <w:r w:rsidRPr="004121F5">
        <w:rPr>
          <w:rFonts w:asciiTheme="minorBidi" w:hAnsiTheme="minorBidi" w:cstheme="minorBidi"/>
          <w:b/>
          <w:bCs/>
          <w:color w:val="1F1F1F"/>
          <w:bdr w:val="none" w:sz="0" w:space="0" w:color="auto" w:frame="1"/>
          <w:rtl/>
        </w:rPr>
        <w:t>تقديم</w:t>
      </w:r>
      <w:proofErr w:type="spellEnd"/>
      <w:r w:rsidRPr="004121F5">
        <w:rPr>
          <w:rFonts w:asciiTheme="minorBidi" w:hAnsiTheme="minorBidi" w:cstheme="minorBidi"/>
          <w:b/>
          <w:bCs/>
          <w:color w:val="1F1F1F"/>
          <w:bdr w:val="none" w:sz="0" w:space="0" w:color="auto" w:frame="1"/>
          <w:rtl/>
        </w:rPr>
        <w:t xml:space="preserve"> </w:t>
      </w:r>
      <w:proofErr w:type="spellStart"/>
      <w:r w:rsidRPr="004121F5">
        <w:rPr>
          <w:rFonts w:asciiTheme="minorBidi" w:hAnsiTheme="minorBidi" w:cstheme="minorBidi"/>
          <w:b/>
          <w:bCs/>
          <w:color w:val="1F1F1F"/>
          <w:bdr w:val="none" w:sz="0" w:space="0" w:color="auto" w:frame="1"/>
          <w:rtl/>
        </w:rPr>
        <w:t>عطاء</w:t>
      </w:r>
      <w:proofErr w:type="spellEnd"/>
    </w:p>
    <w:p w14:paraId="235EDE05" w14:textId="627E8DED" w:rsidR="004121F5" w:rsidRPr="004121F5" w:rsidRDefault="004121F5" w:rsidP="004121F5">
      <w:pPr>
        <w:rPr>
          <w:rFonts w:asciiTheme="minorBidi" w:hAnsiTheme="minorBidi" w:cstheme="minorBidi"/>
          <w:color w:val="1F1F1F"/>
        </w:rPr>
      </w:pPr>
      <w:r w:rsidRPr="004121F5">
        <w:rPr>
          <w:rFonts w:asciiTheme="minorBidi" w:hAnsiTheme="minorBidi" w:cstheme="minorBidi"/>
          <w:color w:val="1F1F1F"/>
        </w:rPr>
        <w:br/>
      </w:r>
      <w:r w:rsidRPr="004121F5">
        <w:rPr>
          <w:rFonts w:asciiTheme="minorBidi" w:hAnsiTheme="minorBidi" w:cstheme="minorBidi"/>
          <w:b/>
          <w:bCs/>
          <w:color w:val="1F1F1F"/>
          <w:bdr w:val="none" w:sz="0" w:space="0" w:color="auto" w:frame="1"/>
        </w:rPr>
        <w:t>Organization:</w:t>
      </w:r>
      <w:r w:rsidRPr="004121F5">
        <w:rPr>
          <w:rFonts w:asciiTheme="minorBidi" w:hAnsiTheme="minorBidi" w:cstheme="minorBidi"/>
          <w:color w:val="1F1F1F"/>
        </w:rPr>
        <w:t xml:space="preserve"> Plan International Sudan – White Nile Program, Kosti Office</w:t>
      </w:r>
    </w:p>
    <w:p w14:paraId="60B6D52C" w14:textId="2DE3358B" w:rsidR="004121F5" w:rsidRPr="004121F5" w:rsidRDefault="004121F5" w:rsidP="004121F5">
      <w:pPr>
        <w:numPr>
          <w:ilvl w:val="0"/>
          <w:numId w:val="41"/>
        </w:numPr>
        <w:spacing w:before="100" w:beforeAutospacing="1"/>
        <w:rPr>
          <w:rFonts w:asciiTheme="minorBidi" w:hAnsiTheme="minorBidi" w:cstheme="minorBidi"/>
          <w:color w:val="1F1F1F"/>
        </w:rPr>
      </w:pPr>
      <w:r w:rsidRPr="004121F5">
        <w:rPr>
          <w:rFonts w:asciiTheme="minorBidi" w:hAnsiTheme="minorBidi" w:cstheme="minorBidi"/>
          <w:b/>
          <w:bCs/>
          <w:color w:val="1F1F1F"/>
          <w:bdr w:val="none" w:sz="0" w:space="0" w:color="auto" w:frame="1"/>
        </w:rPr>
        <w:t>Project:</w:t>
      </w:r>
      <w:r w:rsidRPr="004121F5">
        <w:rPr>
          <w:rFonts w:asciiTheme="minorBidi" w:hAnsiTheme="minorBidi" w:cstheme="minorBidi"/>
          <w:color w:val="1F1F1F"/>
        </w:rPr>
        <w:t xml:space="preserve"> Provision of Emergency 500 NFI Kits, </w:t>
      </w:r>
      <w:r w:rsidR="00B316A5">
        <w:rPr>
          <w:rFonts w:asciiTheme="minorBidi" w:hAnsiTheme="minorBidi" w:cstheme="minorBidi"/>
          <w:color w:val="1F1F1F"/>
        </w:rPr>
        <w:t>White</w:t>
      </w:r>
      <w:r w:rsidRPr="004121F5">
        <w:rPr>
          <w:rFonts w:asciiTheme="minorBidi" w:hAnsiTheme="minorBidi" w:cstheme="minorBidi"/>
          <w:color w:val="1F1F1F"/>
        </w:rPr>
        <w:t xml:space="preserve"> Nile State / </w:t>
      </w:r>
      <w:r w:rsidR="00A97731">
        <w:rPr>
          <w:rFonts w:asciiTheme="minorBidi" w:hAnsiTheme="minorBidi" w:cstheme="minorBidi"/>
          <w:color w:val="1F1F1F"/>
        </w:rPr>
        <w:t>Kosti</w:t>
      </w:r>
      <w:bookmarkStart w:id="6" w:name="_GoBack"/>
      <w:bookmarkEnd w:id="6"/>
      <w:r w:rsidR="00763771">
        <w:rPr>
          <w:rFonts w:asciiTheme="minorBidi" w:hAnsiTheme="minorBidi" w:cstheme="minorBidi"/>
          <w:color w:val="1F1F1F"/>
        </w:rPr>
        <w:t xml:space="preserve"> 500 kit of NFIs</w:t>
      </w:r>
    </w:p>
    <w:p w14:paraId="2E15092F" w14:textId="77777777" w:rsidR="004121F5" w:rsidRPr="004121F5" w:rsidRDefault="004121F5" w:rsidP="004121F5">
      <w:pPr>
        <w:numPr>
          <w:ilvl w:val="0"/>
          <w:numId w:val="41"/>
        </w:numPr>
        <w:spacing w:before="100" w:beforeAutospacing="1"/>
        <w:rPr>
          <w:rFonts w:asciiTheme="minorBidi" w:hAnsiTheme="minorBidi" w:cstheme="minorBidi"/>
          <w:color w:val="1F1F1F"/>
        </w:rPr>
      </w:pPr>
      <w:r w:rsidRPr="004121F5">
        <w:rPr>
          <w:rFonts w:asciiTheme="minorBidi" w:hAnsiTheme="minorBidi" w:cstheme="minorBidi"/>
          <w:b/>
          <w:bCs/>
          <w:color w:val="1F1F1F"/>
          <w:bdr w:val="none" w:sz="0" w:space="0" w:color="auto" w:frame="1"/>
        </w:rPr>
        <w:t>Location:</w:t>
      </w:r>
      <w:r w:rsidRPr="004121F5">
        <w:rPr>
          <w:rFonts w:asciiTheme="minorBidi" w:hAnsiTheme="minorBidi" w:cstheme="minorBidi"/>
          <w:color w:val="1F1F1F"/>
        </w:rPr>
        <w:t xml:space="preserve"> Kosti, White Nile State (East of Officers Club, South of Electricity Distribution Co.)</w:t>
      </w:r>
    </w:p>
    <w:p w14:paraId="4DA23EC6" w14:textId="77777777" w:rsidR="004121F5" w:rsidRPr="004121F5" w:rsidRDefault="004121F5" w:rsidP="004121F5">
      <w:pPr>
        <w:pStyle w:val="Heading3"/>
        <w:rPr>
          <w:rFonts w:asciiTheme="minorBidi" w:hAnsiTheme="minorBidi" w:cstheme="minorBidi"/>
          <w:color w:val="1F1F1F"/>
          <w:sz w:val="24"/>
          <w:szCs w:val="24"/>
        </w:rPr>
      </w:pPr>
      <w:r w:rsidRPr="004121F5">
        <w:rPr>
          <w:rFonts w:asciiTheme="minorBidi" w:hAnsiTheme="minorBidi" w:cstheme="minorBidi"/>
          <w:color w:val="1F1F1F"/>
          <w:sz w:val="24"/>
          <w:szCs w:val="24"/>
          <w:bdr w:val="none" w:sz="0" w:space="0" w:color="auto" w:frame="1"/>
        </w:rPr>
        <w:t xml:space="preserve">3.3 Key Dates and Timelines / </w:t>
      </w:r>
      <w:proofErr w:type="spellStart"/>
      <w:r w:rsidRPr="004121F5">
        <w:rPr>
          <w:rFonts w:asciiTheme="minorBidi" w:hAnsiTheme="minorBidi" w:cstheme="minorBidi"/>
          <w:color w:val="1F1F1F"/>
          <w:sz w:val="24"/>
          <w:szCs w:val="24"/>
          <w:bdr w:val="none" w:sz="0" w:space="0" w:color="auto" w:frame="1"/>
          <w:rtl/>
        </w:rPr>
        <w:t>المواعيد</w:t>
      </w:r>
      <w:proofErr w:type="spellEnd"/>
      <w:r w:rsidRPr="004121F5">
        <w:rPr>
          <w:rFonts w:asciiTheme="minorBidi" w:hAnsiTheme="minorBidi" w:cstheme="minorBidi"/>
          <w:color w:val="1F1F1F"/>
          <w:sz w:val="24"/>
          <w:szCs w:val="24"/>
          <w:bdr w:val="none" w:sz="0" w:space="0" w:color="auto" w:frame="1"/>
          <w:rtl/>
        </w:rPr>
        <w:t xml:space="preserve"> </w:t>
      </w:r>
      <w:proofErr w:type="spellStart"/>
      <w:r w:rsidRPr="004121F5">
        <w:rPr>
          <w:rFonts w:asciiTheme="minorBidi" w:hAnsiTheme="minorBidi" w:cstheme="minorBidi"/>
          <w:color w:val="1F1F1F"/>
          <w:sz w:val="24"/>
          <w:szCs w:val="24"/>
          <w:bdr w:val="none" w:sz="0" w:space="0" w:color="auto" w:frame="1"/>
          <w:rtl/>
        </w:rPr>
        <w:t>والجدول</w:t>
      </w:r>
      <w:proofErr w:type="spellEnd"/>
      <w:r w:rsidRPr="004121F5">
        <w:rPr>
          <w:rFonts w:asciiTheme="minorBidi" w:hAnsiTheme="minorBidi" w:cstheme="minorBidi"/>
          <w:color w:val="1F1F1F"/>
          <w:sz w:val="24"/>
          <w:szCs w:val="24"/>
          <w:bdr w:val="none" w:sz="0" w:space="0" w:color="auto" w:frame="1"/>
          <w:rtl/>
        </w:rPr>
        <w:t xml:space="preserve"> </w:t>
      </w:r>
      <w:proofErr w:type="spellStart"/>
      <w:r w:rsidRPr="004121F5">
        <w:rPr>
          <w:rFonts w:asciiTheme="minorBidi" w:hAnsiTheme="minorBidi" w:cstheme="minorBidi"/>
          <w:color w:val="1F1F1F"/>
          <w:sz w:val="24"/>
          <w:szCs w:val="24"/>
          <w:bdr w:val="none" w:sz="0" w:space="0" w:color="auto" w:frame="1"/>
          <w:rtl/>
        </w:rPr>
        <w:t>الزمني</w:t>
      </w:r>
      <w:proofErr w:type="spellEnd"/>
    </w:p>
    <w:tbl>
      <w:tblPr>
        <w:tblStyle w:val="TableGrid1"/>
        <w:tblW w:w="0" w:type="auto"/>
        <w:tblLook w:val="04A0" w:firstRow="1" w:lastRow="0" w:firstColumn="1" w:lastColumn="0" w:noHBand="0" w:noVBand="1"/>
      </w:tblPr>
      <w:tblGrid>
        <w:gridCol w:w="2952"/>
        <w:gridCol w:w="3401"/>
        <w:gridCol w:w="3417"/>
      </w:tblGrid>
      <w:tr w:rsidR="004121F5" w:rsidRPr="004121F5" w14:paraId="5621447E" w14:textId="77777777" w:rsidTr="004121F5">
        <w:trPr>
          <w:trHeight w:val="20"/>
        </w:trPr>
        <w:tc>
          <w:tcPr>
            <w:tcW w:w="0" w:type="auto"/>
            <w:vAlign w:val="center"/>
            <w:hideMark/>
          </w:tcPr>
          <w:p w14:paraId="644F022D" w14:textId="77777777" w:rsidR="004121F5" w:rsidRPr="004121F5" w:rsidRDefault="004121F5" w:rsidP="004121F5">
            <w:pPr>
              <w:jc w:val="center"/>
              <w:rPr>
                <w:rFonts w:ascii="Calibri" w:hAnsi="Calibri" w:cs="Calibri"/>
                <w:color w:val="1F1F1F"/>
              </w:rPr>
            </w:pPr>
            <w:r w:rsidRPr="004121F5">
              <w:rPr>
                <w:rStyle w:val="Strong"/>
                <w:rFonts w:ascii="Calibri" w:hAnsi="Calibri" w:cs="Calibri"/>
                <w:color w:val="1F1F1F"/>
                <w:bdr w:val="none" w:sz="0" w:space="0" w:color="auto" w:frame="1"/>
              </w:rPr>
              <w:t xml:space="preserve">Activity / </w:t>
            </w:r>
            <w:proofErr w:type="spellStart"/>
            <w:r w:rsidRPr="004121F5">
              <w:rPr>
                <w:rStyle w:val="Strong"/>
                <w:rFonts w:ascii="Calibri" w:hAnsi="Calibri" w:cs="Calibri"/>
                <w:color w:val="1F1F1F"/>
                <w:bdr w:val="none" w:sz="0" w:space="0" w:color="auto" w:frame="1"/>
                <w:rtl/>
              </w:rPr>
              <w:t>النشاط</w:t>
            </w:r>
            <w:proofErr w:type="spellEnd"/>
          </w:p>
        </w:tc>
        <w:tc>
          <w:tcPr>
            <w:tcW w:w="0" w:type="auto"/>
            <w:vAlign w:val="center"/>
            <w:hideMark/>
          </w:tcPr>
          <w:p w14:paraId="461366CB" w14:textId="77777777" w:rsidR="004121F5" w:rsidRPr="004121F5" w:rsidRDefault="004121F5" w:rsidP="004121F5">
            <w:pPr>
              <w:jc w:val="center"/>
              <w:rPr>
                <w:rFonts w:ascii="Calibri" w:hAnsi="Calibri" w:cs="Calibri"/>
                <w:color w:val="1F1F1F"/>
              </w:rPr>
            </w:pPr>
            <w:r w:rsidRPr="004121F5">
              <w:rPr>
                <w:rStyle w:val="Strong"/>
                <w:rFonts w:ascii="Calibri" w:hAnsi="Calibri" w:cs="Calibri"/>
                <w:color w:val="1F1F1F"/>
                <w:bdr w:val="none" w:sz="0" w:space="0" w:color="auto" w:frame="1"/>
              </w:rPr>
              <w:t xml:space="preserve">Date &amp; Time / </w:t>
            </w:r>
            <w:proofErr w:type="spellStart"/>
            <w:r w:rsidRPr="004121F5">
              <w:rPr>
                <w:rStyle w:val="Strong"/>
                <w:rFonts w:ascii="Calibri" w:hAnsi="Calibri" w:cs="Calibri"/>
                <w:color w:val="1F1F1F"/>
                <w:bdr w:val="none" w:sz="0" w:space="0" w:color="auto" w:frame="1"/>
                <w:rtl/>
              </w:rPr>
              <w:t>التاريخ</w:t>
            </w:r>
            <w:proofErr w:type="spellEnd"/>
            <w:r w:rsidRPr="004121F5">
              <w:rPr>
                <w:rStyle w:val="Strong"/>
                <w:rFonts w:ascii="Calibri" w:hAnsi="Calibri" w:cs="Calibri"/>
                <w:color w:val="1F1F1F"/>
                <w:bdr w:val="none" w:sz="0" w:space="0" w:color="auto" w:frame="1"/>
                <w:rtl/>
              </w:rPr>
              <w:t xml:space="preserve"> </w:t>
            </w:r>
            <w:proofErr w:type="spellStart"/>
            <w:r w:rsidRPr="004121F5">
              <w:rPr>
                <w:rStyle w:val="Strong"/>
                <w:rFonts w:ascii="Calibri" w:hAnsi="Calibri" w:cs="Calibri"/>
                <w:color w:val="1F1F1F"/>
                <w:bdr w:val="none" w:sz="0" w:space="0" w:color="auto" w:frame="1"/>
                <w:rtl/>
              </w:rPr>
              <w:t>والوقت</w:t>
            </w:r>
            <w:proofErr w:type="spellEnd"/>
          </w:p>
        </w:tc>
        <w:tc>
          <w:tcPr>
            <w:tcW w:w="0" w:type="auto"/>
            <w:vAlign w:val="center"/>
            <w:hideMark/>
          </w:tcPr>
          <w:p w14:paraId="715B498B" w14:textId="77777777" w:rsidR="004121F5" w:rsidRPr="004121F5" w:rsidRDefault="004121F5" w:rsidP="004121F5">
            <w:pPr>
              <w:jc w:val="center"/>
              <w:rPr>
                <w:rFonts w:ascii="Calibri" w:hAnsi="Calibri" w:cs="Calibri"/>
                <w:color w:val="1F1F1F"/>
              </w:rPr>
            </w:pPr>
            <w:r w:rsidRPr="004121F5">
              <w:rPr>
                <w:rStyle w:val="Strong"/>
                <w:rFonts w:ascii="Calibri" w:hAnsi="Calibri" w:cs="Calibri"/>
                <w:color w:val="1F1F1F"/>
                <w:bdr w:val="none" w:sz="0" w:space="0" w:color="auto" w:frame="1"/>
              </w:rPr>
              <w:t xml:space="preserve">Location &amp; Details / </w:t>
            </w:r>
            <w:proofErr w:type="spellStart"/>
            <w:r w:rsidRPr="004121F5">
              <w:rPr>
                <w:rStyle w:val="Strong"/>
                <w:rFonts w:ascii="Calibri" w:hAnsi="Calibri" w:cs="Calibri"/>
                <w:color w:val="1F1F1F"/>
                <w:bdr w:val="none" w:sz="0" w:space="0" w:color="auto" w:frame="1"/>
                <w:rtl/>
              </w:rPr>
              <w:t>الموقع</w:t>
            </w:r>
            <w:proofErr w:type="spellEnd"/>
            <w:r w:rsidRPr="004121F5">
              <w:rPr>
                <w:rStyle w:val="Strong"/>
                <w:rFonts w:ascii="Calibri" w:hAnsi="Calibri" w:cs="Calibri"/>
                <w:color w:val="1F1F1F"/>
                <w:bdr w:val="none" w:sz="0" w:space="0" w:color="auto" w:frame="1"/>
                <w:rtl/>
              </w:rPr>
              <w:t xml:space="preserve"> </w:t>
            </w:r>
            <w:proofErr w:type="spellStart"/>
            <w:r w:rsidRPr="004121F5">
              <w:rPr>
                <w:rStyle w:val="Strong"/>
                <w:rFonts w:ascii="Calibri" w:hAnsi="Calibri" w:cs="Calibri"/>
                <w:color w:val="1F1F1F"/>
                <w:bdr w:val="none" w:sz="0" w:space="0" w:color="auto" w:frame="1"/>
                <w:rtl/>
              </w:rPr>
              <w:t>والتفاصيل</w:t>
            </w:r>
            <w:proofErr w:type="spellEnd"/>
          </w:p>
        </w:tc>
      </w:tr>
      <w:tr w:rsidR="004121F5" w:rsidRPr="004121F5" w14:paraId="409339EC" w14:textId="77777777" w:rsidTr="004121F5">
        <w:trPr>
          <w:trHeight w:val="1497"/>
        </w:trPr>
        <w:tc>
          <w:tcPr>
            <w:tcW w:w="0" w:type="auto"/>
            <w:vAlign w:val="center"/>
            <w:hideMark/>
          </w:tcPr>
          <w:p w14:paraId="554D7E4C" w14:textId="77777777" w:rsidR="004121F5" w:rsidRPr="004121F5" w:rsidRDefault="004121F5" w:rsidP="004121F5">
            <w:pPr>
              <w:jc w:val="center"/>
              <w:rPr>
                <w:rFonts w:ascii="Calibri" w:hAnsi="Calibri" w:cs="Calibri"/>
                <w:color w:val="1F1F1F"/>
              </w:rPr>
            </w:pPr>
            <w:r w:rsidRPr="004121F5">
              <w:rPr>
                <w:rFonts w:ascii="Calibri" w:hAnsi="Calibri" w:cs="Calibri"/>
                <w:b/>
                <w:bCs/>
                <w:color w:val="1F1F1F"/>
                <w:bdr w:val="none" w:sz="0" w:space="0" w:color="auto" w:frame="1"/>
              </w:rPr>
              <w:lastRenderedPageBreak/>
              <w:t>Issue / Collection of Tender Dossier</w:t>
            </w:r>
          </w:p>
          <w:p w14:paraId="40142AB7" w14:textId="32140675" w:rsidR="004121F5" w:rsidRPr="004121F5" w:rsidRDefault="004121F5" w:rsidP="004121F5">
            <w:pPr>
              <w:jc w:val="center"/>
              <w:rPr>
                <w:rFonts w:ascii="Calibri" w:hAnsi="Calibri" w:cs="Calibri"/>
                <w:color w:val="1F1F1F"/>
              </w:rPr>
            </w:pPr>
            <w:r w:rsidRPr="004121F5">
              <w:rPr>
                <w:rFonts w:ascii="Calibri" w:hAnsi="Calibri" w:cs="Calibri"/>
                <w:color w:val="1F1F1F"/>
              </w:rPr>
              <w:br/>
            </w:r>
            <w:proofErr w:type="spellStart"/>
            <w:r w:rsidRPr="004121F5">
              <w:rPr>
                <w:rFonts w:ascii="Calibri" w:hAnsi="Calibri" w:cs="Calibri"/>
                <w:color w:val="1F1F1F"/>
                <w:rtl/>
              </w:rPr>
              <w:t>توزيع</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مستندات</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العطاء</w:t>
            </w:r>
            <w:proofErr w:type="spellEnd"/>
          </w:p>
          <w:p w14:paraId="60B77968" w14:textId="77777777" w:rsidR="004121F5" w:rsidRPr="004121F5" w:rsidRDefault="004121F5" w:rsidP="004121F5">
            <w:pPr>
              <w:jc w:val="center"/>
              <w:rPr>
                <w:rFonts w:ascii="Calibri" w:hAnsi="Calibri" w:cs="Calibri"/>
                <w:color w:val="1F1F1F"/>
              </w:rPr>
            </w:pPr>
          </w:p>
        </w:tc>
        <w:tc>
          <w:tcPr>
            <w:tcW w:w="0" w:type="auto"/>
            <w:vAlign w:val="center"/>
            <w:hideMark/>
          </w:tcPr>
          <w:p w14:paraId="79B97D32" w14:textId="3587D9AD" w:rsidR="004121F5" w:rsidRPr="004121F5" w:rsidRDefault="004121F5" w:rsidP="004121F5">
            <w:pPr>
              <w:jc w:val="center"/>
              <w:rPr>
                <w:rFonts w:ascii="Calibri" w:hAnsi="Calibri" w:cs="Calibri"/>
                <w:color w:val="1F1F1F"/>
              </w:rPr>
            </w:pPr>
            <w:r w:rsidRPr="004121F5">
              <w:rPr>
                <w:rFonts w:ascii="Calibri" w:hAnsi="Calibri" w:cs="Calibri"/>
                <w:color w:val="1F1F1F"/>
                <w:bdr w:val="none" w:sz="0" w:space="0" w:color="auto" w:frame="1"/>
              </w:rPr>
              <w:t xml:space="preserve">Starting </w:t>
            </w:r>
            <w:r w:rsidRPr="004121F5">
              <w:rPr>
                <w:rFonts w:ascii="Calibri" w:hAnsi="Calibri" w:cs="Calibri"/>
                <w:b/>
                <w:bCs/>
                <w:color w:val="1F1F1F"/>
                <w:bdr w:val="none" w:sz="0" w:space="0" w:color="auto" w:frame="1"/>
              </w:rPr>
              <w:t xml:space="preserve">Thursday, </w:t>
            </w:r>
            <w:r w:rsidR="00353560">
              <w:rPr>
                <w:rFonts w:ascii="Calibri" w:hAnsi="Calibri" w:cs="Calibri"/>
                <w:b/>
                <w:bCs/>
                <w:color w:val="1F1F1F"/>
                <w:bdr w:val="none" w:sz="0" w:space="0" w:color="auto" w:frame="1"/>
              </w:rPr>
              <w:t>24</w:t>
            </w:r>
            <w:r w:rsidRPr="004121F5">
              <w:rPr>
                <w:rFonts w:ascii="Calibri" w:hAnsi="Calibri" w:cs="Calibri"/>
                <w:b/>
                <w:bCs/>
                <w:color w:val="1F1F1F"/>
                <w:bdr w:val="none" w:sz="0" w:space="0" w:color="auto" w:frame="1"/>
              </w:rPr>
              <w:t xml:space="preserve"> September 2026</w:t>
            </w:r>
          </w:p>
        </w:tc>
        <w:tc>
          <w:tcPr>
            <w:tcW w:w="0" w:type="auto"/>
            <w:vAlign w:val="center"/>
            <w:hideMark/>
          </w:tcPr>
          <w:p w14:paraId="5C04CF03" w14:textId="77777777" w:rsidR="004121F5" w:rsidRPr="004121F5" w:rsidRDefault="004121F5" w:rsidP="004121F5">
            <w:pPr>
              <w:jc w:val="center"/>
              <w:rPr>
                <w:rFonts w:ascii="Calibri" w:hAnsi="Calibri" w:cs="Calibri"/>
                <w:color w:val="1F1F1F"/>
              </w:rPr>
            </w:pPr>
            <w:r w:rsidRPr="004121F5">
              <w:rPr>
                <w:rFonts w:ascii="Calibri" w:hAnsi="Calibri" w:cs="Calibri"/>
                <w:color w:val="1F1F1F"/>
              </w:rPr>
              <w:t>Plan International Office, Kosti (</w:t>
            </w:r>
            <w:proofErr w:type="spellStart"/>
            <w:r w:rsidRPr="004121F5">
              <w:rPr>
                <w:rFonts w:ascii="Calibri" w:hAnsi="Calibri" w:cs="Calibri"/>
                <w:color w:val="1F1F1F"/>
              </w:rPr>
              <w:t>Sarayat</w:t>
            </w:r>
            <w:proofErr w:type="spellEnd"/>
            <w:r w:rsidRPr="004121F5">
              <w:rPr>
                <w:rFonts w:ascii="Calibri" w:hAnsi="Calibri" w:cs="Calibri"/>
                <w:color w:val="1F1F1F"/>
              </w:rPr>
              <w:t xml:space="preserve"> Area)</w:t>
            </w:r>
          </w:p>
          <w:p w14:paraId="2A41ECF5" w14:textId="740655BC" w:rsidR="004121F5" w:rsidRPr="004121F5" w:rsidRDefault="004121F5" w:rsidP="004121F5">
            <w:pPr>
              <w:jc w:val="center"/>
              <w:rPr>
                <w:rFonts w:ascii="Calibri" w:hAnsi="Calibri" w:cs="Calibri"/>
                <w:color w:val="1F1F1F"/>
              </w:rPr>
            </w:pPr>
            <w:r w:rsidRPr="004121F5">
              <w:rPr>
                <w:rFonts w:ascii="Calibri" w:hAnsi="Calibri" w:cs="Calibri"/>
                <w:color w:val="1F1F1F"/>
                <w:rtl/>
                <w:lang w:bidi="ar-EG"/>
              </w:rPr>
              <w:t>مكتب</w:t>
            </w:r>
            <w:r w:rsidRPr="004121F5">
              <w:rPr>
                <w:rFonts w:ascii="Calibri" w:hAnsi="Calibri" w:cs="Calibri"/>
                <w:color w:val="1F1F1F"/>
                <w:rtl/>
              </w:rPr>
              <w:t xml:space="preserve"> </w:t>
            </w:r>
            <w:r w:rsidRPr="004121F5">
              <w:rPr>
                <w:rFonts w:ascii="Calibri" w:hAnsi="Calibri" w:cs="Calibri"/>
                <w:color w:val="1F1F1F"/>
                <w:rtl/>
                <w:lang w:bidi="ar-EG"/>
              </w:rPr>
              <w:t>المنظمة</w:t>
            </w:r>
            <w:r w:rsidRPr="004121F5">
              <w:rPr>
                <w:rFonts w:ascii="Calibri" w:hAnsi="Calibri" w:cs="Calibri"/>
                <w:color w:val="1F1F1F"/>
                <w:rtl/>
              </w:rPr>
              <w:t xml:space="preserve"> </w:t>
            </w:r>
            <w:r w:rsidRPr="004121F5">
              <w:rPr>
                <w:rFonts w:ascii="Calibri" w:hAnsi="Calibri" w:cs="Calibri"/>
                <w:color w:val="1F1F1F"/>
                <w:rtl/>
                <w:lang w:bidi="ar-EG"/>
              </w:rPr>
              <w:t>بكوستي</w:t>
            </w:r>
            <w:r w:rsidRPr="004121F5">
              <w:rPr>
                <w:rFonts w:ascii="Calibri" w:hAnsi="Calibri" w:cs="Calibri"/>
                <w:color w:val="1F1F1F"/>
                <w:rtl/>
              </w:rPr>
              <w:t xml:space="preserve"> (</w:t>
            </w:r>
            <w:r w:rsidRPr="004121F5">
              <w:rPr>
                <w:rFonts w:ascii="Calibri" w:hAnsi="Calibri" w:cs="Calibri"/>
                <w:color w:val="1F1F1F"/>
                <w:rtl/>
                <w:lang w:bidi="ar-EG"/>
              </w:rPr>
              <w:t>حي</w:t>
            </w:r>
            <w:r w:rsidRPr="004121F5">
              <w:rPr>
                <w:rFonts w:ascii="Calibri" w:hAnsi="Calibri" w:cs="Calibri"/>
                <w:color w:val="1F1F1F"/>
                <w:rtl/>
              </w:rPr>
              <w:t xml:space="preserve"> </w:t>
            </w:r>
            <w:r w:rsidRPr="004121F5">
              <w:rPr>
                <w:rFonts w:ascii="Calibri" w:hAnsi="Calibri" w:cs="Calibri"/>
                <w:color w:val="1F1F1F"/>
                <w:rtl/>
                <w:lang w:bidi="ar-EG"/>
              </w:rPr>
              <w:t>السرايات</w:t>
            </w:r>
            <w:r w:rsidRPr="004121F5">
              <w:rPr>
                <w:rFonts w:ascii="Calibri" w:hAnsi="Calibri" w:cs="Calibri"/>
                <w:color w:val="1F1F1F"/>
                <w:rtl/>
              </w:rPr>
              <w:t>)</w:t>
            </w:r>
          </w:p>
          <w:p w14:paraId="3E2C3252" w14:textId="77777777" w:rsidR="004121F5" w:rsidRPr="004121F5" w:rsidRDefault="004121F5" w:rsidP="004121F5">
            <w:pPr>
              <w:jc w:val="center"/>
              <w:rPr>
                <w:rFonts w:ascii="Calibri" w:hAnsi="Calibri" w:cs="Calibri"/>
                <w:color w:val="1F1F1F"/>
              </w:rPr>
            </w:pPr>
          </w:p>
        </w:tc>
      </w:tr>
      <w:tr w:rsidR="004121F5" w:rsidRPr="004121F5" w14:paraId="2AB4DE1B" w14:textId="77777777" w:rsidTr="004121F5">
        <w:trPr>
          <w:trHeight w:val="20"/>
        </w:trPr>
        <w:tc>
          <w:tcPr>
            <w:tcW w:w="0" w:type="auto"/>
            <w:vAlign w:val="center"/>
            <w:hideMark/>
          </w:tcPr>
          <w:p w14:paraId="6B21ED2C" w14:textId="77777777" w:rsidR="004121F5" w:rsidRPr="004121F5" w:rsidRDefault="004121F5" w:rsidP="004121F5">
            <w:pPr>
              <w:jc w:val="center"/>
              <w:rPr>
                <w:rFonts w:ascii="Calibri" w:hAnsi="Calibri" w:cs="Calibri"/>
                <w:color w:val="1F1F1F"/>
              </w:rPr>
            </w:pPr>
            <w:r w:rsidRPr="004121F5">
              <w:rPr>
                <w:rFonts w:ascii="Calibri" w:hAnsi="Calibri" w:cs="Calibri"/>
                <w:b/>
                <w:bCs/>
                <w:color w:val="1F1F1F"/>
                <w:bdr w:val="none" w:sz="0" w:space="0" w:color="auto" w:frame="1"/>
              </w:rPr>
              <w:t>Deadline for Document Collection</w:t>
            </w:r>
          </w:p>
          <w:p w14:paraId="52002291" w14:textId="77777777" w:rsidR="004121F5" w:rsidRPr="004121F5" w:rsidRDefault="004121F5" w:rsidP="004121F5">
            <w:pPr>
              <w:jc w:val="center"/>
              <w:rPr>
                <w:rFonts w:ascii="Calibri" w:hAnsi="Calibri" w:cs="Calibri"/>
                <w:color w:val="1F1F1F"/>
              </w:rPr>
            </w:pPr>
            <w:proofErr w:type="spellStart"/>
            <w:r w:rsidRPr="004121F5">
              <w:rPr>
                <w:rFonts w:ascii="Calibri" w:hAnsi="Calibri" w:cs="Calibri"/>
                <w:color w:val="1F1F1F"/>
                <w:rtl/>
              </w:rPr>
              <w:t>آخر</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موعد</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لاستلام</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المستندات</w:t>
            </w:r>
            <w:proofErr w:type="spellEnd"/>
          </w:p>
          <w:p w14:paraId="6A3AF3D5" w14:textId="77777777" w:rsidR="004121F5" w:rsidRPr="004121F5" w:rsidRDefault="004121F5" w:rsidP="004121F5">
            <w:pPr>
              <w:jc w:val="center"/>
              <w:rPr>
                <w:rFonts w:ascii="Calibri" w:hAnsi="Calibri" w:cs="Calibri"/>
                <w:color w:val="1F1F1F"/>
              </w:rPr>
            </w:pPr>
          </w:p>
        </w:tc>
        <w:tc>
          <w:tcPr>
            <w:tcW w:w="0" w:type="auto"/>
            <w:vAlign w:val="center"/>
            <w:hideMark/>
          </w:tcPr>
          <w:p w14:paraId="2321402C" w14:textId="4DA7AADB" w:rsidR="00763771" w:rsidRPr="000A081A" w:rsidRDefault="00763771" w:rsidP="00763771">
            <w:pPr>
              <w:numPr>
                <w:ilvl w:val="0"/>
                <w:numId w:val="45"/>
              </w:numPr>
              <w:spacing w:before="100" w:beforeAutospacing="1" w:after="100" w:afterAutospacing="1"/>
              <w:rPr>
                <w:u w:val="single"/>
              </w:rPr>
            </w:pPr>
            <w:r w:rsidRPr="000A081A">
              <w:rPr>
                <w:u w:val="single"/>
              </w:rPr>
              <w:t>Tuesday, 29 September 2026</w:t>
            </w:r>
          </w:p>
          <w:p w14:paraId="72A92671" w14:textId="0A315F4A" w:rsidR="004121F5" w:rsidRPr="004121F5" w:rsidRDefault="004121F5" w:rsidP="004121F5">
            <w:pPr>
              <w:jc w:val="center"/>
              <w:rPr>
                <w:rFonts w:ascii="Calibri" w:hAnsi="Calibri" w:cs="Calibri"/>
                <w:color w:val="1F1F1F"/>
              </w:rPr>
            </w:pPr>
          </w:p>
          <w:p w14:paraId="24A14294" w14:textId="77777777" w:rsidR="004121F5" w:rsidRPr="004121F5" w:rsidRDefault="004121F5" w:rsidP="004121F5">
            <w:pPr>
              <w:jc w:val="center"/>
              <w:rPr>
                <w:rFonts w:ascii="Calibri" w:hAnsi="Calibri" w:cs="Calibri"/>
                <w:color w:val="1F1F1F"/>
              </w:rPr>
            </w:pPr>
            <w:r w:rsidRPr="004121F5">
              <w:rPr>
                <w:rFonts w:ascii="Calibri" w:hAnsi="Calibri" w:cs="Calibri"/>
                <w:color w:val="1F1F1F"/>
              </w:rPr>
              <w:t xml:space="preserve">(Official Working Hours / </w:t>
            </w:r>
            <w:proofErr w:type="spellStart"/>
            <w:r w:rsidRPr="004121F5">
              <w:rPr>
                <w:rFonts w:ascii="Calibri" w:hAnsi="Calibri" w:cs="Calibri"/>
                <w:color w:val="1F1F1F"/>
                <w:rtl/>
              </w:rPr>
              <w:t>ساعات</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العمل</w:t>
            </w:r>
            <w:proofErr w:type="spellEnd"/>
            <w:r w:rsidRPr="004121F5">
              <w:rPr>
                <w:rFonts w:ascii="Calibri" w:hAnsi="Calibri" w:cs="Calibri"/>
                <w:color w:val="1F1F1F"/>
                <w:rtl/>
              </w:rPr>
              <w:t xml:space="preserve"> </w:t>
            </w:r>
            <w:proofErr w:type="spellStart"/>
            <w:r w:rsidRPr="004121F5">
              <w:rPr>
                <w:rFonts w:ascii="Calibri" w:hAnsi="Calibri" w:cs="Calibri"/>
                <w:color w:val="1F1F1F"/>
                <w:rtl/>
              </w:rPr>
              <w:t>الرسمية</w:t>
            </w:r>
            <w:proofErr w:type="spellEnd"/>
            <w:r w:rsidRPr="004121F5">
              <w:rPr>
                <w:rFonts w:ascii="Calibri" w:hAnsi="Calibri" w:cs="Calibri"/>
                <w:color w:val="1F1F1F"/>
              </w:rPr>
              <w:t>)</w:t>
            </w:r>
          </w:p>
          <w:p w14:paraId="5983DFA9" w14:textId="77777777" w:rsidR="004121F5" w:rsidRPr="004121F5" w:rsidRDefault="004121F5" w:rsidP="004121F5">
            <w:pPr>
              <w:jc w:val="center"/>
              <w:rPr>
                <w:rFonts w:ascii="Calibri" w:hAnsi="Calibri" w:cs="Calibri"/>
                <w:color w:val="1F1F1F"/>
              </w:rPr>
            </w:pPr>
          </w:p>
        </w:tc>
        <w:tc>
          <w:tcPr>
            <w:tcW w:w="0" w:type="auto"/>
            <w:vAlign w:val="center"/>
            <w:hideMark/>
          </w:tcPr>
          <w:p w14:paraId="33284391" w14:textId="77777777" w:rsidR="004121F5" w:rsidRPr="004121F5" w:rsidRDefault="004121F5" w:rsidP="004121F5">
            <w:pPr>
              <w:jc w:val="center"/>
              <w:rPr>
                <w:rFonts w:ascii="Calibri" w:hAnsi="Calibri" w:cs="Calibri"/>
                <w:color w:val="1F1F1F"/>
              </w:rPr>
            </w:pPr>
            <w:r w:rsidRPr="004121F5">
              <w:rPr>
                <w:rFonts w:ascii="Calibri" w:hAnsi="Calibri" w:cs="Calibri"/>
                <w:color w:val="1F1F1F"/>
                <w:bdr w:val="none" w:sz="0" w:space="0" w:color="auto" w:frame="1"/>
              </w:rPr>
              <w:t>Plan International Office, Kosti</w:t>
            </w:r>
          </w:p>
        </w:tc>
      </w:tr>
      <w:tr w:rsidR="004121F5" w:rsidRPr="004121F5" w14:paraId="6EE09401" w14:textId="77777777" w:rsidTr="004121F5">
        <w:trPr>
          <w:trHeight w:val="20"/>
        </w:trPr>
        <w:tc>
          <w:tcPr>
            <w:tcW w:w="0" w:type="auto"/>
            <w:vAlign w:val="center"/>
            <w:hideMark/>
          </w:tcPr>
          <w:p w14:paraId="77B96FC5" w14:textId="77777777" w:rsidR="004121F5" w:rsidRPr="004121F5" w:rsidRDefault="004121F5" w:rsidP="004121F5">
            <w:pPr>
              <w:jc w:val="center"/>
              <w:rPr>
                <w:rFonts w:ascii="Calibri" w:hAnsi="Calibri" w:cs="Calibri"/>
                <w:color w:val="1F1F1F"/>
              </w:rPr>
            </w:pPr>
            <w:r w:rsidRPr="004121F5">
              <w:rPr>
                <w:rFonts w:ascii="Calibri" w:hAnsi="Calibri" w:cs="Calibri"/>
                <w:b/>
                <w:bCs/>
                <w:color w:val="1F1F1F"/>
                <w:bdr w:val="none" w:sz="0" w:space="0" w:color="auto" w:frame="1"/>
              </w:rPr>
              <w:t>Deadline for Bid Submission</w:t>
            </w:r>
          </w:p>
          <w:p w14:paraId="0324E109" w14:textId="11EABAAC" w:rsidR="004121F5" w:rsidRPr="004121F5" w:rsidRDefault="004121F5" w:rsidP="004121F5">
            <w:pPr>
              <w:jc w:val="center"/>
              <w:rPr>
                <w:rFonts w:ascii="Calibri" w:hAnsi="Calibri" w:cs="Calibri"/>
                <w:color w:val="1F1F1F"/>
              </w:rPr>
            </w:pPr>
            <w:r w:rsidRPr="004121F5">
              <w:rPr>
                <w:rFonts w:ascii="Calibri" w:hAnsi="Calibri" w:cs="Calibri"/>
                <w:color w:val="1F1F1F"/>
              </w:rPr>
              <w:br/>
            </w:r>
            <w:r w:rsidRPr="004121F5">
              <w:rPr>
                <w:rFonts w:ascii="Calibri" w:hAnsi="Calibri" w:cs="Calibri"/>
                <w:color w:val="1F1F1F"/>
                <w:rtl/>
                <w:lang w:bidi="ar-EG"/>
              </w:rPr>
              <w:t>الموعد</w:t>
            </w:r>
            <w:r w:rsidRPr="004121F5">
              <w:rPr>
                <w:rFonts w:ascii="Calibri" w:hAnsi="Calibri" w:cs="Calibri"/>
                <w:color w:val="1F1F1F"/>
                <w:rtl/>
              </w:rPr>
              <w:t xml:space="preserve"> </w:t>
            </w:r>
            <w:r w:rsidRPr="004121F5">
              <w:rPr>
                <w:rFonts w:ascii="Calibri" w:hAnsi="Calibri" w:cs="Calibri"/>
                <w:color w:val="1F1F1F"/>
                <w:rtl/>
                <w:lang w:bidi="ar-EG"/>
              </w:rPr>
              <w:t>النهائي</w:t>
            </w:r>
            <w:r w:rsidRPr="004121F5">
              <w:rPr>
                <w:rFonts w:ascii="Calibri" w:hAnsi="Calibri" w:cs="Calibri"/>
                <w:color w:val="1F1F1F"/>
                <w:rtl/>
              </w:rPr>
              <w:t xml:space="preserve"> </w:t>
            </w:r>
            <w:r w:rsidRPr="004121F5">
              <w:rPr>
                <w:rFonts w:ascii="Calibri" w:hAnsi="Calibri" w:cs="Calibri"/>
                <w:color w:val="1F1F1F"/>
                <w:rtl/>
                <w:lang w:bidi="ar-EG"/>
              </w:rPr>
              <w:t>لتقديم</w:t>
            </w:r>
            <w:r w:rsidRPr="004121F5">
              <w:rPr>
                <w:rFonts w:ascii="Calibri" w:hAnsi="Calibri" w:cs="Calibri"/>
                <w:color w:val="1F1F1F"/>
                <w:rtl/>
              </w:rPr>
              <w:t xml:space="preserve"> </w:t>
            </w:r>
            <w:r w:rsidRPr="004121F5">
              <w:rPr>
                <w:rFonts w:ascii="Calibri" w:hAnsi="Calibri" w:cs="Calibri"/>
                <w:color w:val="1F1F1F"/>
                <w:rtl/>
                <w:lang w:bidi="ar-EG"/>
              </w:rPr>
              <w:t>العطاءات</w:t>
            </w:r>
          </w:p>
          <w:p w14:paraId="38D9DA28" w14:textId="77777777" w:rsidR="004121F5" w:rsidRPr="004121F5" w:rsidRDefault="004121F5" w:rsidP="004121F5">
            <w:pPr>
              <w:jc w:val="center"/>
              <w:rPr>
                <w:rFonts w:ascii="Calibri" w:hAnsi="Calibri" w:cs="Calibri"/>
                <w:color w:val="1F1F1F"/>
              </w:rPr>
            </w:pPr>
          </w:p>
        </w:tc>
        <w:tc>
          <w:tcPr>
            <w:tcW w:w="0" w:type="auto"/>
            <w:vAlign w:val="center"/>
            <w:hideMark/>
          </w:tcPr>
          <w:p w14:paraId="1892F9BE" w14:textId="09D201CF" w:rsidR="004121F5" w:rsidRPr="004121F5" w:rsidRDefault="00763771" w:rsidP="004121F5">
            <w:pPr>
              <w:jc w:val="center"/>
              <w:rPr>
                <w:rFonts w:ascii="Calibri" w:hAnsi="Calibri" w:cs="Calibri"/>
                <w:color w:val="1F1F1F"/>
              </w:rPr>
            </w:pPr>
            <w:r w:rsidRPr="00763771">
              <w:rPr>
                <w:rFonts w:ascii="Calibri" w:hAnsi="Calibri" w:cs="Calibri"/>
                <w:b/>
                <w:bCs/>
                <w:color w:val="1F1F1F"/>
                <w:bdr w:val="none" w:sz="0" w:space="0" w:color="auto" w:frame="1"/>
              </w:rPr>
              <w:t>•</w:t>
            </w:r>
            <w:r w:rsidRPr="00763771">
              <w:rPr>
                <w:rFonts w:ascii="Calibri" w:hAnsi="Calibri" w:cs="Calibri"/>
                <w:b/>
                <w:bCs/>
                <w:color w:val="1F1F1F"/>
                <w:bdr w:val="none" w:sz="0" w:space="0" w:color="auto" w:frame="1"/>
              </w:rPr>
              <w:tab/>
              <w:t>Tuesday, 29 September 2026</w:t>
            </w:r>
            <w:r>
              <w:rPr>
                <w:rFonts w:ascii="Calibri" w:hAnsi="Calibri" w:cs="Calibri"/>
                <w:b/>
                <w:bCs/>
                <w:color w:val="1F1F1F"/>
                <w:bdr w:val="none" w:sz="0" w:space="0" w:color="auto" w:frame="1"/>
              </w:rPr>
              <w:t xml:space="preserve"> </w:t>
            </w:r>
            <w:r w:rsidR="004121F5" w:rsidRPr="004121F5">
              <w:rPr>
                <w:rFonts w:ascii="Calibri" w:hAnsi="Calibri" w:cs="Calibri"/>
                <w:b/>
                <w:bCs/>
                <w:color w:val="1F1F1F"/>
                <w:bdr w:val="none" w:sz="0" w:space="0" w:color="auto" w:frame="1"/>
              </w:rPr>
              <w:t>at 10:00 AM</w:t>
            </w:r>
          </w:p>
        </w:tc>
        <w:tc>
          <w:tcPr>
            <w:tcW w:w="0" w:type="auto"/>
            <w:vAlign w:val="center"/>
            <w:hideMark/>
          </w:tcPr>
          <w:p w14:paraId="5983A3E5" w14:textId="77777777" w:rsidR="004121F5" w:rsidRPr="004121F5" w:rsidRDefault="004121F5" w:rsidP="004121F5">
            <w:pPr>
              <w:jc w:val="center"/>
              <w:rPr>
                <w:rFonts w:ascii="Calibri" w:hAnsi="Calibri" w:cs="Calibri"/>
                <w:color w:val="1F1F1F"/>
              </w:rPr>
            </w:pPr>
            <w:r w:rsidRPr="004121F5">
              <w:rPr>
                <w:rFonts w:ascii="Calibri" w:hAnsi="Calibri" w:cs="Calibri"/>
                <w:color w:val="1F1F1F"/>
              </w:rPr>
              <w:t>Designated Tender Box, Kosti Office</w:t>
            </w:r>
          </w:p>
          <w:p w14:paraId="13B716E1" w14:textId="185F0FB8" w:rsidR="004121F5" w:rsidRPr="004121F5" w:rsidRDefault="004121F5" w:rsidP="004121F5">
            <w:pPr>
              <w:jc w:val="center"/>
              <w:rPr>
                <w:rFonts w:ascii="Calibri" w:hAnsi="Calibri" w:cs="Calibri"/>
                <w:color w:val="1F1F1F"/>
              </w:rPr>
            </w:pPr>
            <w:r w:rsidRPr="004121F5">
              <w:rPr>
                <w:rFonts w:ascii="Calibri" w:hAnsi="Calibri" w:cs="Calibri"/>
                <w:color w:val="1F1F1F"/>
                <w:rtl/>
                <w:lang w:bidi="ar-EG"/>
              </w:rPr>
              <w:t>صندوق</w:t>
            </w:r>
            <w:r w:rsidRPr="004121F5">
              <w:rPr>
                <w:rFonts w:ascii="Calibri" w:hAnsi="Calibri" w:cs="Calibri"/>
                <w:color w:val="1F1F1F"/>
                <w:rtl/>
              </w:rPr>
              <w:t xml:space="preserve"> </w:t>
            </w:r>
            <w:r w:rsidRPr="004121F5">
              <w:rPr>
                <w:rFonts w:ascii="Calibri" w:hAnsi="Calibri" w:cs="Calibri"/>
                <w:color w:val="1F1F1F"/>
                <w:rtl/>
                <w:lang w:bidi="ar-EG"/>
              </w:rPr>
              <w:t>العطاءات</w:t>
            </w:r>
            <w:r w:rsidRPr="004121F5">
              <w:rPr>
                <w:rFonts w:ascii="Calibri" w:hAnsi="Calibri" w:cs="Calibri"/>
                <w:color w:val="1F1F1F"/>
                <w:rtl/>
              </w:rPr>
              <w:t xml:space="preserve"> </w:t>
            </w:r>
            <w:r w:rsidRPr="004121F5">
              <w:rPr>
                <w:rFonts w:ascii="Calibri" w:hAnsi="Calibri" w:cs="Calibri"/>
                <w:color w:val="1F1F1F"/>
                <w:rtl/>
                <w:lang w:bidi="ar-EG"/>
              </w:rPr>
              <w:t>المخصص</w:t>
            </w:r>
            <w:r w:rsidRPr="004121F5">
              <w:rPr>
                <w:rFonts w:ascii="Calibri" w:hAnsi="Calibri" w:cs="Calibri"/>
                <w:color w:val="1F1F1F"/>
                <w:rtl/>
              </w:rPr>
              <w:t xml:space="preserve"> – </w:t>
            </w:r>
            <w:r w:rsidRPr="004121F5">
              <w:rPr>
                <w:rFonts w:ascii="Calibri" w:hAnsi="Calibri" w:cs="Calibri"/>
                <w:color w:val="1F1F1F"/>
                <w:rtl/>
                <w:lang w:bidi="ar-EG"/>
              </w:rPr>
              <w:t>مكتب</w:t>
            </w:r>
            <w:r w:rsidRPr="004121F5">
              <w:rPr>
                <w:rFonts w:ascii="Calibri" w:hAnsi="Calibri" w:cs="Calibri"/>
                <w:color w:val="1F1F1F"/>
                <w:rtl/>
              </w:rPr>
              <w:t xml:space="preserve"> </w:t>
            </w:r>
            <w:r w:rsidRPr="004121F5">
              <w:rPr>
                <w:rFonts w:ascii="Calibri" w:hAnsi="Calibri" w:cs="Calibri"/>
                <w:color w:val="1F1F1F"/>
                <w:rtl/>
                <w:lang w:bidi="ar-EG"/>
              </w:rPr>
              <w:t>كوستي</w:t>
            </w:r>
          </w:p>
          <w:p w14:paraId="71F56996" w14:textId="77777777" w:rsidR="004121F5" w:rsidRPr="004121F5" w:rsidRDefault="004121F5" w:rsidP="004121F5">
            <w:pPr>
              <w:jc w:val="center"/>
              <w:rPr>
                <w:rFonts w:ascii="Calibri" w:hAnsi="Calibri" w:cs="Calibri"/>
                <w:color w:val="1F1F1F"/>
              </w:rPr>
            </w:pPr>
          </w:p>
        </w:tc>
      </w:tr>
    </w:tbl>
    <w:p w14:paraId="389AD596" w14:textId="77777777" w:rsidR="004121F5" w:rsidRPr="004121F5" w:rsidRDefault="004121F5" w:rsidP="004121F5">
      <w:pPr>
        <w:pStyle w:val="Heading3"/>
        <w:rPr>
          <w:rFonts w:asciiTheme="minorHAnsi" w:hAnsiTheme="minorHAnsi" w:cstheme="minorHAnsi"/>
          <w:color w:val="1F1F1F"/>
          <w:sz w:val="24"/>
          <w:szCs w:val="24"/>
        </w:rPr>
      </w:pPr>
      <w:r w:rsidRPr="004121F5">
        <w:rPr>
          <w:rFonts w:asciiTheme="minorBidi" w:hAnsiTheme="minorBidi" w:cstheme="minorBidi"/>
          <w:color w:val="1F1F1F"/>
          <w:sz w:val="24"/>
          <w:szCs w:val="24"/>
          <w:bdr w:val="none" w:sz="0" w:space="0" w:color="auto" w:frame="1"/>
        </w:rPr>
        <w:t>3.</w:t>
      </w:r>
      <w:r w:rsidRPr="004121F5">
        <w:rPr>
          <w:rFonts w:asciiTheme="minorHAnsi" w:hAnsiTheme="minorHAnsi" w:cstheme="minorHAnsi"/>
          <w:color w:val="1F1F1F"/>
          <w:sz w:val="24"/>
          <w:szCs w:val="24"/>
          <w:bdr w:val="none" w:sz="0" w:space="0" w:color="auto" w:frame="1"/>
        </w:rPr>
        <w:t xml:space="preserve">4 Financial Terms &amp; Pricing Requirements / </w:t>
      </w:r>
      <w:proofErr w:type="spellStart"/>
      <w:r w:rsidRPr="004121F5">
        <w:rPr>
          <w:rFonts w:asciiTheme="minorHAnsi" w:hAnsiTheme="minorHAnsi" w:cstheme="minorHAnsi"/>
          <w:color w:val="1F1F1F"/>
          <w:sz w:val="24"/>
          <w:szCs w:val="24"/>
          <w:bdr w:val="none" w:sz="0" w:space="0" w:color="auto" w:frame="1"/>
          <w:rtl/>
        </w:rPr>
        <w:t>الشروط</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المالية</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وأحكام</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الأسعار</w:t>
      </w:r>
      <w:proofErr w:type="spellEnd"/>
    </w:p>
    <w:p w14:paraId="2700B2A3" w14:textId="77777777" w:rsidR="004121F5" w:rsidRPr="004121F5" w:rsidRDefault="004121F5" w:rsidP="004121F5">
      <w:pPr>
        <w:numPr>
          <w:ilvl w:val="0"/>
          <w:numId w:val="42"/>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Currency / </w:t>
      </w:r>
      <w:proofErr w:type="spellStart"/>
      <w:r w:rsidRPr="004121F5">
        <w:rPr>
          <w:rFonts w:asciiTheme="minorHAnsi" w:hAnsiTheme="minorHAnsi" w:cstheme="minorHAnsi"/>
          <w:b/>
          <w:bCs/>
          <w:color w:val="1F1F1F"/>
          <w:bdr w:val="none" w:sz="0" w:space="0" w:color="auto" w:frame="1"/>
          <w:rtl/>
        </w:rPr>
        <w:t>العملة</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All financial offers must be quoted in Sudanese Pounds (SDG) / </w:t>
      </w:r>
      <w:proofErr w:type="spellStart"/>
      <w:r w:rsidRPr="004121F5">
        <w:rPr>
          <w:rFonts w:asciiTheme="minorHAnsi" w:hAnsiTheme="minorHAnsi" w:cstheme="minorHAnsi"/>
          <w:color w:val="1F1F1F"/>
          <w:rtl/>
        </w:rPr>
        <w:t>يجب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تقديم</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جميع</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العروض</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المالية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بالجنيه</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السوداني</w:t>
      </w:r>
      <w:proofErr w:type="spellEnd"/>
      <w:r w:rsidRPr="004121F5">
        <w:rPr>
          <w:rFonts w:asciiTheme="minorHAnsi" w:hAnsiTheme="minorHAnsi" w:cstheme="minorHAnsi"/>
          <w:color w:val="1F1F1F"/>
        </w:rPr>
        <w:t>.</w:t>
      </w:r>
    </w:p>
    <w:p w14:paraId="2C7410B5" w14:textId="77777777" w:rsidR="004121F5" w:rsidRPr="004121F5" w:rsidRDefault="004121F5" w:rsidP="004121F5">
      <w:pPr>
        <w:numPr>
          <w:ilvl w:val="0"/>
          <w:numId w:val="42"/>
        </w:numPr>
        <w:rPr>
          <w:rFonts w:asciiTheme="minorHAnsi" w:hAnsiTheme="minorHAnsi" w:cstheme="minorHAnsi"/>
          <w:color w:val="1F1F1F"/>
        </w:rPr>
      </w:pPr>
    </w:p>
    <w:p w14:paraId="6CC6C98C" w14:textId="0D37B053" w:rsidR="004121F5" w:rsidRPr="004121F5" w:rsidRDefault="004121F5" w:rsidP="004121F5">
      <w:pPr>
        <w:numPr>
          <w:ilvl w:val="0"/>
          <w:numId w:val="42"/>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Price Validity / </w:t>
      </w:r>
      <w:proofErr w:type="spellStart"/>
      <w:r w:rsidRPr="004121F5">
        <w:rPr>
          <w:rFonts w:asciiTheme="minorHAnsi" w:hAnsiTheme="minorHAnsi" w:cstheme="minorHAnsi"/>
          <w:b/>
          <w:bCs/>
          <w:color w:val="1F1F1F"/>
          <w:bdr w:val="none" w:sz="0" w:space="0" w:color="auto" w:frame="1"/>
          <w:rtl/>
        </w:rPr>
        <w:t>سريان</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الأسعار</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Quoted prices must remain fixed and valid for a minimum of thirty (30) calendar days (1 month) from the bid submission closing date / </w:t>
      </w:r>
      <w:proofErr w:type="spellStart"/>
      <w:r w:rsidRPr="004121F5">
        <w:rPr>
          <w:rFonts w:asciiTheme="minorHAnsi" w:hAnsiTheme="minorHAnsi" w:cstheme="minorHAnsi"/>
          <w:color w:val="1F1F1F"/>
          <w:rtl/>
        </w:rPr>
        <w:t>يجب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أن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تظل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الأسعار</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المقدمة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سارية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لمدة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لا</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تقل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عن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شهر</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واحد</w:t>
      </w:r>
      <w:proofErr w:type="spellEnd"/>
      <w:r w:rsidRPr="004121F5">
        <w:rPr>
          <w:rFonts w:asciiTheme="minorHAnsi" w:hAnsiTheme="minorHAnsi" w:cstheme="minorHAnsi"/>
          <w:color w:val="1F1F1F"/>
          <w:rtl/>
        </w:rPr>
        <w:t xml:space="preserve"> (1) </w:t>
      </w:r>
      <w:proofErr w:type="spellStart"/>
      <w:r w:rsidRPr="004121F5">
        <w:rPr>
          <w:rFonts w:asciiTheme="minorHAnsi" w:hAnsiTheme="minorHAnsi" w:cstheme="minorHAnsi"/>
          <w:color w:val="1F1F1F"/>
          <w:rtl/>
        </w:rPr>
        <w:t>من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تاريخ</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الموعد</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النهائي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لتقديم</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العطاءات</w:t>
      </w:r>
      <w:proofErr w:type="spellEnd"/>
      <w:r w:rsidRPr="004121F5">
        <w:rPr>
          <w:rFonts w:asciiTheme="minorHAnsi" w:hAnsiTheme="minorHAnsi" w:cstheme="minorHAnsi"/>
          <w:color w:val="1F1F1F"/>
        </w:rPr>
        <w:t>.</w:t>
      </w:r>
    </w:p>
    <w:p w14:paraId="212EE6F7" w14:textId="77777777" w:rsidR="004121F5" w:rsidRPr="004121F5" w:rsidRDefault="004121F5" w:rsidP="004121F5">
      <w:pPr>
        <w:ind w:left="720"/>
        <w:rPr>
          <w:rFonts w:asciiTheme="minorHAnsi" w:hAnsiTheme="minorHAnsi" w:cstheme="minorHAnsi"/>
          <w:color w:val="1F1F1F"/>
        </w:rPr>
      </w:pPr>
    </w:p>
    <w:p w14:paraId="1F5F42D0" w14:textId="77777777" w:rsidR="004121F5" w:rsidRPr="004121F5" w:rsidRDefault="004121F5" w:rsidP="004121F5">
      <w:pPr>
        <w:numPr>
          <w:ilvl w:val="0"/>
          <w:numId w:val="42"/>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Value Added Tax (VAT) / </w:t>
      </w:r>
      <w:proofErr w:type="spellStart"/>
      <w:r w:rsidRPr="004121F5">
        <w:rPr>
          <w:rFonts w:asciiTheme="minorHAnsi" w:hAnsiTheme="minorHAnsi" w:cstheme="minorHAnsi"/>
          <w:b/>
          <w:bCs/>
          <w:color w:val="1F1F1F"/>
          <w:bdr w:val="none" w:sz="0" w:space="0" w:color="auto" w:frame="1"/>
          <w:rtl/>
        </w:rPr>
        <w:t>ضريبة</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القيمة</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المضافة</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Bidders must clearly state the VAT amount and enclose a copy of their Tax Registration Certificate and VAT Collection Assignment Letter / </w:t>
      </w:r>
      <w:proofErr w:type="spellStart"/>
      <w:r w:rsidRPr="004121F5">
        <w:rPr>
          <w:rFonts w:asciiTheme="minorHAnsi" w:hAnsiTheme="minorHAnsi" w:cstheme="minorHAnsi"/>
          <w:color w:val="1F1F1F"/>
          <w:rtl/>
        </w:rPr>
        <w:t>يجب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توضيح</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قيمة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ضريبة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القيمة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المضافة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بشكل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واضح</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وإرفاق</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شهادة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التسجيل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الضريبي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وخطاب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التكليف</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بالتحصيل</w:t>
      </w:r>
      <w:proofErr w:type="spellEnd"/>
      <w:r w:rsidRPr="004121F5">
        <w:rPr>
          <w:rFonts w:asciiTheme="minorHAnsi" w:hAnsiTheme="minorHAnsi" w:cstheme="minorHAnsi"/>
          <w:color w:val="1F1F1F"/>
        </w:rPr>
        <w:t>.</w:t>
      </w:r>
    </w:p>
    <w:p w14:paraId="2492D811" w14:textId="77777777" w:rsidR="004121F5" w:rsidRPr="004121F5" w:rsidRDefault="004121F5" w:rsidP="004121F5">
      <w:pPr>
        <w:ind w:left="720"/>
        <w:rPr>
          <w:rFonts w:asciiTheme="minorHAnsi" w:hAnsiTheme="minorHAnsi" w:cstheme="minorHAnsi"/>
          <w:color w:val="1F1F1F"/>
        </w:rPr>
      </w:pPr>
    </w:p>
    <w:p w14:paraId="3077C7FD" w14:textId="77777777" w:rsidR="004121F5" w:rsidRPr="004121F5" w:rsidRDefault="004121F5" w:rsidP="004121F5">
      <w:pPr>
        <w:numPr>
          <w:ilvl w:val="0"/>
          <w:numId w:val="42"/>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Bid Bond Requirement / </w:t>
      </w:r>
      <w:proofErr w:type="spellStart"/>
      <w:r w:rsidRPr="004121F5">
        <w:rPr>
          <w:rFonts w:asciiTheme="minorHAnsi" w:hAnsiTheme="minorHAnsi" w:cstheme="minorHAnsi"/>
          <w:b/>
          <w:bCs/>
          <w:color w:val="1F1F1F"/>
          <w:bdr w:val="none" w:sz="0" w:space="0" w:color="auto" w:frame="1"/>
          <w:rtl/>
        </w:rPr>
        <w:t>ضمان</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العطاء</w:t>
      </w:r>
      <w:proofErr w:type="spellEnd"/>
      <w:r w:rsidRPr="004121F5">
        <w:rPr>
          <w:rFonts w:asciiTheme="minorHAnsi" w:hAnsiTheme="minorHAnsi" w:cstheme="minorHAnsi"/>
          <w:b/>
          <w:bCs/>
          <w:color w:val="1F1F1F"/>
          <w:bdr w:val="none" w:sz="0" w:space="0" w:color="auto" w:frame="1"/>
        </w:rPr>
        <w:t>:</w:t>
      </w:r>
    </w:p>
    <w:p w14:paraId="7E3FF725" w14:textId="77777777" w:rsidR="004121F5" w:rsidRPr="004121F5" w:rsidRDefault="004121F5" w:rsidP="004121F5">
      <w:pPr>
        <w:ind w:left="720"/>
        <w:rPr>
          <w:rFonts w:asciiTheme="minorHAnsi" w:hAnsiTheme="minorHAnsi" w:cstheme="minorHAnsi"/>
          <w:color w:val="1F1F1F"/>
        </w:rPr>
      </w:pPr>
      <w:r w:rsidRPr="004121F5">
        <w:rPr>
          <w:rFonts w:asciiTheme="minorHAnsi" w:hAnsiTheme="minorHAnsi" w:cstheme="minorHAnsi"/>
          <w:color w:val="1F1F1F"/>
        </w:rPr>
        <w:br/>
      </w:r>
    </w:p>
    <w:p w14:paraId="76F93628" w14:textId="77777777" w:rsidR="004121F5" w:rsidRPr="004121F5" w:rsidRDefault="004121F5" w:rsidP="004121F5">
      <w:pPr>
        <w:numPr>
          <w:ilvl w:val="1"/>
          <w:numId w:val="42"/>
        </w:numPr>
        <w:rPr>
          <w:rFonts w:asciiTheme="minorHAnsi" w:hAnsiTheme="minorHAnsi" w:cstheme="minorHAnsi"/>
          <w:color w:val="1F1F1F"/>
        </w:rPr>
      </w:pPr>
      <w:r w:rsidRPr="004121F5">
        <w:rPr>
          <w:rFonts w:asciiTheme="minorHAnsi" w:hAnsiTheme="minorHAnsi" w:cstheme="minorHAnsi"/>
          <w:color w:val="1F1F1F"/>
        </w:rPr>
        <w:t xml:space="preserve">Bidders must submit an original Bid Bond equivalent to </w:t>
      </w:r>
      <w:r w:rsidRPr="004121F5">
        <w:rPr>
          <w:rFonts w:asciiTheme="minorHAnsi" w:hAnsiTheme="minorHAnsi" w:cstheme="minorHAnsi"/>
          <w:b/>
          <w:bCs/>
          <w:color w:val="1F1F1F"/>
          <w:bdr w:val="none" w:sz="0" w:space="0" w:color="auto" w:frame="1"/>
        </w:rPr>
        <w:t>2% of the total bid value</w:t>
      </w:r>
      <w:r w:rsidRPr="004121F5">
        <w:rPr>
          <w:rFonts w:asciiTheme="minorHAnsi" w:hAnsiTheme="minorHAnsi" w:cstheme="minorHAnsi"/>
          <w:color w:val="1F1F1F"/>
        </w:rPr>
        <w:t xml:space="preserve"> in the form of a Certified Bank Check, Insurance Guarantee, or Bank Guarantee Letter issued in the name of the Plan International Sudan Country Director / </w:t>
      </w:r>
      <w:proofErr w:type="spellStart"/>
      <w:r w:rsidRPr="004121F5">
        <w:rPr>
          <w:rFonts w:asciiTheme="minorHAnsi" w:hAnsiTheme="minorHAnsi" w:cstheme="minorHAnsi"/>
          <w:color w:val="1F1F1F"/>
          <w:rtl/>
        </w:rPr>
        <w:t>تقديم</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ضمان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عطاء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بنسبة</w:t>
      </w:r>
      <w:proofErr w:type="spellEnd"/>
      <w:r w:rsidRPr="004121F5">
        <w:rPr>
          <w:rFonts w:asciiTheme="minorHAnsi" w:hAnsiTheme="minorHAnsi" w:cstheme="minorHAnsi"/>
          <w:color w:val="1F1F1F"/>
          <w:rtl/>
        </w:rPr>
        <w:t xml:space="preserve"> 2% </w:t>
      </w:r>
      <w:proofErr w:type="spellStart"/>
      <w:r w:rsidRPr="004121F5">
        <w:rPr>
          <w:rFonts w:asciiTheme="minorHAnsi" w:hAnsiTheme="minorHAnsi" w:cstheme="minorHAnsi"/>
          <w:color w:val="1F1F1F"/>
          <w:rtl/>
        </w:rPr>
        <w:t>من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قيمة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العطاء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الكلية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بشيك</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مصرفي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أو</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خطاب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ضمان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بانكي</w:t>
      </w:r>
      <w:proofErr w:type="spellEnd"/>
      <w:r w:rsidRPr="004121F5">
        <w:rPr>
          <w:rFonts w:asciiTheme="minorHAnsi" w:hAnsiTheme="minorHAnsi" w:cstheme="minorHAnsi"/>
          <w:color w:val="1F1F1F"/>
          <w:rtl/>
        </w:rPr>
        <w:t>/</w:t>
      </w:r>
      <w:proofErr w:type="spellStart"/>
      <w:r w:rsidRPr="004121F5">
        <w:rPr>
          <w:rFonts w:asciiTheme="minorHAnsi" w:hAnsiTheme="minorHAnsi" w:cstheme="minorHAnsi"/>
          <w:color w:val="1F1F1F"/>
          <w:rtl/>
        </w:rPr>
        <w:t>تأمين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باسم</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مدير</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المنظمة</w:t>
      </w:r>
      <w:proofErr w:type="spellEnd"/>
      <w:r w:rsidRPr="004121F5">
        <w:rPr>
          <w:rFonts w:asciiTheme="minorHAnsi" w:hAnsiTheme="minorHAnsi" w:cstheme="minorHAnsi"/>
          <w:color w:val="1F1F1F"/>
        </w:rPr>
        <w:t>.</w:t>
      </w:r>
    </w:p>
    <w:p w14:paraId="519F9624" w14:textId="77777777" w:rsidR="004121F5" w:rsidRPr="004121F5" w:rsidRDefault="004121F5" w:rsidP="004121F5">
      <w:pPr>
        <w:ind w:left="1440"/>
        <w:rPr>
          <w:rFonts w:asciiTheme="minorHAnsi" w:hAnsiTheme="minorHAnsi" w:cstheme="minorHAnsi"/>
          <w:color w:val="1F1F1F"/>
        </w:rPr>
      </w:pPr>
    </w:p>
    <w:p w14:paraId="724FB56C" w14:textId="77777777" w:rsidR="004121F5" w:rsidRPr="004121F5" w:rsidRDefault="004121F5" w:rsidP="004121F5">
      <w:pPr>
        <w:numPr>
          <w:ilvl w:val="1"/>
          <w:numId w:val="42"/>
        </w:numPr>
        <w:rPr>
          <w:rFonts w:asciiTheme="minorHAnsi" w:hAnsiTheme="minorHAnsi" w:cstheme="minorHAnsi"/>
          <w:color w:val="1F1F1F"/>
        </w:rPr>
      </w:pPr>
      <w:r w:rsidRPr="004121F5">
        <w:rPr>
          <w:rFonts w:asciiTheme="minorHAnsi" w:hAnsiTheme="minorHAnsi" w:cstheme="minorHAnsi"/>
          <w:color w:val="1F1F1F"/>
        </w:rPr>
        <w:t xml:space="preserve">The Bid Bond will be refunded to unsuccessful bidders. For the successful awardee, it will be converted/increased to a </w:t>
      </w:r>
      <w:r w:rsidRPr="004121F5">
        <w:rPr>
          <w:rFonts w:asciiTheme="minorHAnsi" w:hAnsiTheme="minorHAnsi" w:cstheme="minorHAnsi"/>
          <w:b/>
          <w:bCs/>
          <w:color w:val="1F1F1F"/>
          <w:bdr w:val="none" w:sz="0" w:space="0" w:color="auto" w:frame="1"/>
        </w:rPr>
        <w:t>10% Performance Bond</w:t>
      </w:r>
      <w:r w:rsidRPr="004121F5">
        <w:rPr>
          <w:rFonts w:asciiTheme="minorHAnsi" w:hAnsiTheme="minorHAnsi" w:cstheme="minorHAnsi"/>
          <w:color w:val="1F1F1F"/>
        </w:rPr>
        <w:t xml:space="preserve"> upon contract signature.</w:t>
      </w:r>
    </w:p>
    <w:p w14:paraId="76EFE1F9" w14:textId="77777777" w:rsidR="004121F5" w:rsidRPr="004121F5" w:rsidRDefault="004121F5" w:rsidP="004121F5">
      <w:pPr>
        <w:ind w:left="1440"/>
        <w:rPr>
          <w:rFonts w:asciiTheme="minorHAnsi" w:hAnsiTheme="minorHAnsi" w:cstheme="minorHAnsi"/>
          <w:color w:val="1F1F1F"/>
        </w:rPr>
      </w:pPr>
    </w:p>
    <w:p w14:paraId="6BBD0377" w14:textId="77777777" w:rsidR="004121F5" w:rsidRPr="004121F5" w:rsidRDefault="004121F5" w:rsidP="004121F5">
      <w:pPr>
        <w:pStyle w:val="Heading3"/>
        <w:rPr>
          <w:rFonts w:asciiTheme="minorHAnsi" w:hAnsiTheme="minorHAnsi" w:cstheme="minorHAnsi"/>
          <w:color w:val="1F1F1F"/>
          <w:sz w:val="24"/>
          <w:szCs w:val="24"/>
        </w:rPr>
      </w:pPr>
      <w:r w:rsidRPr="004121F5">
        <w:rPr>
          <w:rFonts w:asciiTheme="minorHAnsi" w:hAnsiTheme="minorHAnsi" w:cstheme="minorHAnsi"/>
          <w:color w:val="1F1F1F"/>
          <w:sz w:val="24"/>
          <w:szCs w:val="24"/>
          <w:bdr w:val="none" w:sz="0" w:space="0" w:color="auto" w:frame="1"/>
        </w:rPr>
        <w:t xml:space="preserve">4. Selection Criteria &amp; Evaluation / </w:t>
      </w:r>
      <w:proofErr w:type="spellStart"/>
      <w:r w:rsidRPr="004121F5">
        <w:rPr>
          <w:rFonts w:asciiTheme="minorHAnsi" w:hAnsiTheme="minorHAnsi" w:cstheme="minorHAnsi"/>
          <w:color w:val="1F1F1F"/>
          <w:sz w:val="24"/>
          <w:szCs w:val="24"/>
          <w:bdr w:val="none" w:sz="0" w:space="0" w:color="auto" w:frame="1"/>
          <w:rtl/>
        </w:rPr>
        <w:t>معايير</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الاختيار</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والتقييم</w:t>
      </w:r>
      <w:proofErr w:type="spellEnd"/>
    </w:p>
    <w:p w14:paraId="4D3AEFBB"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rPr>
        <w:t xml:space="preserve">Bids will be evaluated through a structured </w:t>
      </w:r>
      <w:r w:rsidRPr="004121F5">
        <w:rPr>
          <w:rFonts w:asciiTheme="minorHAnsi" w:hAnsiTheme="minorHAnsi" w:cstheme="minorHAnsi"/>
          <w:b/>
          <w:bCs/>
          <w:color w:val="1F1F1F"/>
          <w:bdr w:val="none" w:sz="0" w:space="0" w:color="auto" w:frame="1"/>
        </w:rPr>
        <w:t>3-Stage Evaluation Process</w:t>
      </w:r>
      <w:r w:rsidRPr="004121F5">
        <w:rPr>
          <w:rFonts w:asciiTheme="minorHAnsi" w:hAnsiTheme="minorHAnsi" w:cstheme="minorHAnsi"/>
          <w:color w:val="1F1F1F"/>
        </w:rPr>
        <w:t>:</w:t>
      </w:r>
    </w:p>
    <w:p w14:paraId="690BAA6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rPr>
        <w:br/>
      </w:r>
    </w:p>
    <w:p w14:paraId="7F943615" w14:textId="77777777" w:rsidR="004121F5" w:rsidRPr="004121F5" w:rsidRDefault="004121F5" w:rsidP="004121F5">
      <w:pPr>
        <w:pStyle w:val="Heading4"/>
        <w:spacing w:before="0" w:after="0"/>
        <w:rPr>
          <w:rFonts w:asciiTheme="minorHAnsi" w:hAnsiTheme="minorHAnsi" w:cstheme="minorHAnsi"/>
          <w:color w:val="1F1F1F"/>
          <w:sz w:val="24"/>
          <w:szCs w:val="24"/>
        </w:rPr>
      </w:pPr>
      <w:r w:rsidRPr="004121F5">
        <w:rPr>
          <w:rFonts w:asciiTheme="minorHAnsi" w:hAnsiTheme="minorHAnsi" w:cstheme="minorHAnsi"/>
          <w:color w:val="1F1F1F"/>
          <w:sz w:val="24"/>
          <w:szCs w:val="24"/>
          <w:bdr w:val="none" w:sz="0" w:space="0" w:color="auto" w:frame="1"/>
        </w:rPr>
        <w:t>Stage 1: Mandatory Compliance Check (Pass / Fail)</w:t>
      </w:r>
    </w:p>
    <w:p w14:paraId="73EBC494"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rPr>
        <w:t>Failure to provide any of the following mandatory legal and administrative documents will result in immediate disqualification:</w:t>
      </w:r>
    </w:p>
    <w:p w14:paraId="36E152D5"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rPr>
        <w:br/>
      </w:r>
    </w:p>
    <w:p w14:paraId="7D3392F6"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lastRenderedPageBreak/>
        <w:t xml:space="preserve">Completed, signed, and stamped Bid Notification Form / </w:t>
      </w:r>
      <w:proofErr w:type="spellStart"/>
      <w:r w:rsidRPr="004121F5">
        <w:rPr>
          <w:rFonts w:asciiTheme="minorHAnsi" w:hAnsiTheme="minorHAnsi" w:cstheme="minorHAnsi"/>
          <w:color w:val="1F1F1F"/>
          <w:rtl/>
        </w:rPr>
        <w:t>نموذج</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إخطار</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العطاء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المكتمل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والمختوم</w:t>
      </w:r>
      <w:proofErr w:type="spellEnd"/>
      <w:r w:rsidRPr="004121F5">
        <w:rPr>
          <w:rFonts w:asciiTheme="minorHAnsi" w:hAnsiTheme="minorHAnsi" w:cstheme="minorHAnsi"/>
          <w:color w:val="1F1F1F"/>
        </w:rPr>
        <w:t>.</w:t>
      </w:r>
    </w:p>
    <w:p w14:paraId="3E99E28D" w14:textId="77777777" w:rsidR="004121F5" w:rsidRPr="004121F5" w:rsidRDefault="004121F5" w:rsidP="004121F5">
      <w:pPr>
        <w:ind w:left="720"/>
        <w:rPr>
          <w:rFonts w:asciiTheme="minorHAnsi" w:hAnsiTheme="minorHAnsi" w:cstheme="minorHAnsi"/>
          <w:color w:val="1F1F1F"/>
        </w:rPr>
      </w:pPr>
    </w:p>
    <w:p w14:paraId="30950661"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Valid Business Registration / Commercial Trade License / </w:t>
      </w:r>
      <w:proofErr w:type="spellStart"/>
      <w:r w:rsidRPr="004121F5">
        <w:rPr>
          <w:rFonts w:asciiTheme="minorHAnsi" w:hAnsiTheme="minorHAnsi" w:cstheme="minorHAnsi"/>
          <w:color w:val="1F1F1F"/>
          <w:rtl/>
        </w:rPr>
        <w:t>السجل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التجاري</w:t>
      </w:r>
      <w:proofErr w:type="spellEnd"/>
      <w:r w:rsidRPr="004121F5">
        <w:rPr>
          <w:rFonts w:asciiTheme="minorHAnsi" w:hAnsiTheme="minorHAnsi" w:cstheme="minorHAnsi"/>
          <w:color w:val="1F1F1F"/>
          <w:rtl/>
        </w:rPr>
        <w:t xml:space="preserve"> / </w:t>
      </w:r>
      <w:proofErr w:type="spellStart"/>
      <w:r w:rsidRPr="004121F5">
        <w:rPr>
          <w:rFonts w:asciiTheme="minorHAnsi" w:hAnsiTheme="minorHAnsi" w:cstheme="minorHAnsi"/>
          <w:color w:val="1F1F1F"/>
          <w:rtl/>
        </w:rPr>
        <w:t>رخصة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العمل</w:t>
      </w:r>
      <w:proofErr w:type="spellEnd"/>
      <w:r w:rsidRPr="004121F5">
        <w:rPr>
          <w:rFonts w:asciiTheme="minorHAnsi" w:hAnsiTheme="minorHAnsi" w:cstheme="minorHAnsi"/>
          <w:color w:val="1F1F1F"/>
        </w:rPr>
        <w:t>.</w:t>
      </w:r>
    </w:p>
    <w:p w14:paraId="00EBF88A"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Valid Zakat Clearance Certificate issued in the name of the Organization Director / </w:t>
      </w:r>
      <w:proofErr w:type="spellStart"/>
      <w:r w:rsidRPr="004121F5">
        <w:rPr>
          <w:rFonts w:asciiTheme="minorHAnsi" w:hAnsiTheme="minorHAnsi" w:cstheme="minorHAnsi"/>
          <w:color w:val="1F1F1F"/>
          <w:rtl/>
        </w:rPr>
        <w:t>شهادة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إبراء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ذمة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من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الزكاة</w:t>
      </w:r>
      <w:proofErr w:type="spellEnd"/>
      <w:r w:rsidRPr="004121F5">
        <w:rPr>
          <w:rFonts w:asciiTheme="minorHAnsi" w:hAnsiTheme="minorHAnsi" w:cstheme="minorHAnsi"/>
          <w:color w:val="1F1F1F"/>
        </w:rPr>
        <w:t>.</w:t>
      </w:r>
    </w:p>
    <w:p w14:paraId="77AA72C9" w14:textId="77777777" w:rsidR="004121F5" w:rsidRPr="004121F5" w:rsidRDefault="004121F5" w:rsidP="004121F5">
      <w:pPr>
        <w:ind w:left="720"/>
        <w:rPr>
          <w:rFonts w:asciiTheme="minorHAnsi" w:hAnsiTheme="minorHAnsi" w:cstheme="minorHAnsi"/>
          <w:color w:val="1F1F1F"/>
        </w:rPr>
      </w:pPr>
    </w:p>
    <w:p w14:paraId="6102931D"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Tax Exemption Certificate issued in the name of Plan International Sudan White Nile Program Director / </w:t>
      </w:r>
      <w:proofErr w:type="spellStart"/>
      <w:r w:rsidRPr="004121F5">
        <w:rPr>
          <w:rFonts w:asciiTheme="minorHAnsi" w:hAnsiTheme="minorHAnsi" w:cstheme="minorHAnsi"/>
          <w:color w:val="1F1F1F"/>
          <w:rtl/>
        </w:rPr>
        <w:t>شهادة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إعفاء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ضريبي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باسم</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مدير</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برنامج</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النيل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الأبيض</w:t>
      </w:r>
      <w:proofErr w:type="spellEnd"/>
      <w:r w:rsidRPr="004121F5">
        <w:rPr>
          <w:rFonts w:asciiTheme="minorHAnsi" w:hAnsiTheme="minorHAnsi" w:cstheme="minorHAnsi"/>
          <w:color w:val="1F1F1F"/>
        </w:rPr>
        <w:t>.</w:t>
      </w:r>
    </w:p>
    <w:p w14:paraId="3AD29BEC" w14:textId="77777777" w:rsidR="004121F5" w:rsidRPr="004121F5" w:rsidRDefault="004121F5" w:rsidP="004121F5">
      <w:pPr>
        <w:ind w:left="720"/>
        <w:rPr>
          <w:rFonts w:asciiTheme="minorHAnsi" w:hAnsiTheme="minorHAnsi" w:cstheme="minorHAnsi"/>
          <w:color w:val="1F1F1F"/>
        </w:rPr>
      </w:pPr>
    </w:p>
    <w:p w14:paraId="3CB48526"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Copy of Tax Registration Certificate &amp; VAT Collection Assignment Letter / </w:t>
      </w:r>
      <w:proofErr w:type="spellStart"/>
      <w:r w:rsidRPr="004121F5">
        <w:rPr>
          <w:rFonts w:asciiTheme="minorHAnsi" w:hAnsiTheme="minorHAnsi" w:cstheme="minorHAnsi"/>
          <w:color w:val="1F1F1F"/>
          <w:rtl/>
        </w:rPr>
        <w:t>شهادة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التسجيل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الضريبي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وخطاب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تكليف</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تحصيل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القيمة</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المضافة</w:t>
      </w:r>
      <w:proofErr w:type="spellEnd"/>
      <w:r w:rsidRPr="004121F5">
        <w:rPr>
          <w:rFonts w:asciiTheme="minorHAnsi" w:hAnsiTheme="minorHAnsi" w:cstheme="minorHAnsi"/>
          <w:color w:val="1F1F1F"/>
        </w:rPr>
        <w:t>.</w:t>
      </w:r>
    </w:p>
    <w:p w14:paraId="7464E987" w14:textId="77777777" w:rsidR="004121F5" w:rsidRPr="004121F5" w:rsidRDefault="004121F5" w:rsidP="004121F5">
      <w:pPr>
        <w:ind w:left="720"/>
        <w:rPr>
          <w:rFonts w:asciiTheme="minorHAnsi" w:hAnsiTheme="minorHAnsi" w:cstheme="minorHAnsi"/>
          <w:color w:val="1F1F1F"/>
        </w:rPr>
      </w:pPr>
    </w:p>
    <w:p w14:paraId="5E5FE15E"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Valid Bank Statement or Financial Solvency Certificate for at least the last three (3) consecutive months / </w:t>
      </w:r>
      <w:proofErr w:type="spellStart"/>
      <w:r w:rsidRPr="004121F5">
        <w:rPr>
          <w:rFonts w:asciiTheme="minorHAnsi" w:hAnsiTheme="minorHAnsi" w:cstheme="minorHAnsi"/>
          <w:color w:val="1F1F1F"/>
          <w:rtl/>
        </w:rPr>
        <w:t>كشف</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حساب</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بنكي</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لمدة</w:t>
      </w:r>
      <w:proofErr w:type="spellEnd"/>
      <w:r w:rsidRPr="004121F5">
        <w:rPr>
          <w:rFonts w:asciiTheme="minorHAnsi" w:hAnsiTheme="minorHAnsi" w:cstheme="minorHAnsi"/>
          <w:color w:val="1F1F1F"/>
          <w:rtl/>
        </w:rPr>
        <w:t xml:space="preserve"> 3 </w:t>
      </w:r>
      <w:proofErr w:type="spellStart"/>
      <w:r w:rsidRPr="004121F5">
        <w:rPr>
          <w:rFonts w:asciiTheme="minorHAnsi" w:hAnsiTheme="minorHAnsi" w:cstheme="minorHAnsi"/>
          <w:color w:val="1F1F1F"/>
          <w:rtl/>
        </w:rPr>
        <w:t>أشهر</w:t>
      </w:r>
      <w:proofErr w:type="spellEnd"/>
      <w:r w:rsidRPr="004121F5">
        <w:rPr>
          <w:rFonts w:asciiTheme="minorHAnsi" w:hAnsiTheme="minorHAnsi" w:cstheme="minorHAnsi"/>
          <w:color w:val="1F1F1F"/>
        </w:rPr>
        <w:t>.</w:t>
      </w:r>
    </w:p>
    <w:p w14:paraId="1F55C0C5" w14:textId="77777777" w:rsidR="004121F5" w:rsidRPr="004121F5" w:rsidRDefault="004121F5" w:rsidP="004121F5">
      <w:pPr>
        <w:ind w:left="720"/>
        <w:rPr>
          <w:rFonts w:asciiTheme="minorHAnsi" w:hAnsiTheme="minorHAnsi" w:cstheme="minorHAnsi"/>
          <w:color w:val="1F1F1F"/>
        </w:rPr>
      </w:pPr>
    </w:p>
    <w:p w14:paraId="37D11571" w14:textId="77777777" w:rsidR="004121F5" w:rsidRPr="004121F5" w:rsidRDefault="004121F5" w:rsidP="004121F5">
      <w:pPr>
        <w:numPr>
          <w:ilvl w:val="0"/>
          <w:numId w:val="43"/>
        </w:numPr>
        <w:rPr>
          <w:rFonts w:asciiTheme="minorHAnsi" w:hAnsiTheme="minorHAnsi" w:cstheme="minorHAnsi"/>
          <w:color w:val="1F1F1F"/>
        </w:rPr>
      </w:pPr>
      <w:r w:rsidRPr="004121F5">
        <w:rPr>
          <w:rFonts w:asciiTheme="minorHAnsi" w:hAnsiTheme="minorHAnsi" w:cstheme="minorHAnsi"/>
          <w:color w:val="1F1F1F"/>
        </w:rPr>
        <w:t xml:space="preserve">Original 2% Bid Bond (Bank Check or Bank/Insurance Guarantee) / </w:t>
      </w:r>
      <w:proofErr w:type="spellStart"/>
      <w:r w:rsidRPr="004121F5">
        <w:rPr>
          <w:rFonts w:asciiTheme="minorHAnsi" w:hAnsiTheme="minorHAnsi" w:cstheme="minorHAnsi"/>
          <w:color w:val="1F1F1F"/>
          <w:rtl/>
        </w:rPr>
        <w:t>أصل</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ضمان</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العطاء</w:t>
      </w:r>
      <w:proofErr w:type="spellEnd"/>
      <w:r w:rsidRPr="004121F5">
        <w:rPr>
          <w:rFonts w:asciiTheme="minorHAnsi" w:hAnsiTheme="minorHAnsi" w:cstheme="minorHAnsi"/>
          <w:color w:val="1F1F1F"/>
          <w:rtl/>
        </w:rPr>
        <w:t xml:space="preserve"> </w:t>
      </w:r>
      <w:proofErr w:type="spellStart"/>
      <w:r w:rsidRPr="004121F5">
        <w:rPr>
          <w:rFonts w:asciiTheme="minorHAnsi" w:hAnsiTheme="minorHAnsi" w:cstheme="minorHAnsi"/>
          <w:color w:val="1F1F1F"/>
          <w:rtl/>
        </w:rPr>
        <w:t>بنسبة</w:t>
      </w:r>
      <w:proofErr w:type="spellEnd"/>
      <w:r w:rsidRPr="004121F5">
        <w:rPr>
          <w:rFonts w:asciiTheme="minorHAnsi" w:hAnsiTheme="minorHAnsi" w:cstheme="minorHAnsi"/>
          <w:color w:val="1F1F1F"/>
          <w:rtl/>
        </w:rPr>
        <w:t xml:space="preserve"> 2</w:t>
      </w:r>
      <w:r w:rsidRPr="004121F5">
        <w:rPr>
          <w:rFonts w:asciiTheme="minorHAnsi" w:hAnsiTheme="minorHAnsi" w:cstheme="minorHAnsi"/>
          <w:color w:val="1F1F1F"/>
        </w:rPr>
        <w:t>%.</w:t>
      </w:r>
    </w:p>
    <w:p w14:paraId="6B305BA7" w14:textId="77777777" w:rsidR="004121F5" w:rsidRPr="004121F5" w:rsidRDefault="004121F5" w:rsidP="004121F5">
      <w:pPr>
        <w:ind w:left="720"/>
        <w:rPr>
          <w:rFonts w:asciiTheme="minorHAnsi" w:hAnsiTheme="minorHAnsi" w:cstheme="minorHAnsi"/>
          <w:color w:val="1F1F1F"/>
        </w:rPr>
      </w:pPr>
    </w:p>
    <w:p w14:paraId="3938FA13" w14:textId="77777777" w:rsidR="004121F5" w:rsidRPr="004121F5" w:rsidRDefault="004121F5" w:rsidP="004121F5">
      <w:pPr>
        <w:pStyle w:val="Heading4"/>
        <w:spacing w:before="0" w:after="0"/>
        <w:rPr>
          <w:rFonts w:asciiTheme="minorHAnsi" w:hAnsiTheme="minorHAnsi" w:cstheme="minorHAnsi"/>
          <w:color w:val="1F1F1F"/>
          <w:sz w:val="24"/>
          <w:szCs w:val="24"/>
        </w:rPr>
      </w:pPr>
      <w:r w:rsidRPr="004121F5">
        <w:rPr>
          <w:rFonts w:asciiTheme="minorHAnsi" w:hAnsiTheme="minorHAnsi" w:cstheme="minorHAnsi"/>
          <w:color w:val="1F1F1F"/>
          <w:sz w:val="24"/>
          <w:szCs w:val="24"/>
          <w:bdr w:val="none" w:sz="0" w:space="0" w:color="auto" w:frame="1"/>
        </w:rPr>
        <w:t>Stage 2: Technical &amp; Financial Evaluation Weighting</w:t>
      </w:r>
    </w:p>
    <w:tbl>
      <w:tblPr>
        <w:tblStyle w:val="TableGrid1"/>
        <w:tblW w:w="0" w:type="auto"/>
        <w:tblLook w:val="04A0" w:firstRow="1" w:lastRow="0" w:firstColumn="1" w:lastColumn="0" w:noHBand="0" w:noVBand="1"/>
      </w:tblPr>
      <w:tblGrid>
        <w:gridCol w:w="2442"/>
        <w:gridCol w:w="5709"/>
        <w:gridCol w:w="1619"/>
      </w:tblGrid>
      <w:tr w:rsidR="004121F5" w:rsidRPr="004121F5" w14:paraId="4803C4DC" w14:textId="77777777" w:rsidTr="004121F5">
        <w:tc>
          <w:tcPr>
            <w:tcW w:w="0" w:type="auto"/>
            <w:hideMark/>
          </w:tcPr>
          <w:p w14:paraId="59DE6DAA"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 xml:space="preserve">Evaluation Criteria / </w:t>
            </w:r>
            <w:proofErr w:type="spellStart"/>
            <w:r w:rsidRPr="004121F5">
              <w:rPr>
                <w:rStyle w:val="Strong"/>
                <w:rFonts w:asciiTheme="minorHAnsi" w:hAnsiTheme="minorHAnsi" w:cstheme="minorHAnsi"/>
                <w:color w:val="1F1F1F"/>
                <w:bdr w:val="none" w:sz="0" w:space="0" w:color="auto" w:frame="1"/>
                <w:rtl/>
              </w:rPr>
              <w:t>معايير</w:t>
            </w:r>
            <w:proofErr w:type="spellEnd"/>
            <w:r w:rsidRPr="004121F5">
              <w:rPr>
                <w:rStyle w:val="Strong"/>
                <w:rFonts w:asciiTheme="minorHAnsi" w:hAnsiTheme="minorHAnsi" w:cstheme="minorHAnsi"/>
                <w:color w:val="1F1F1F"/>
                <w:bdr w:val="none" w:sz="0" w:space="0" w:color="auto" w:frame="1"/>
                <w:rtl/>
              </w:rPr>
              <w:t xml:space="preserve"> </w:t>
            </w:r>
            <w:proofErr w:type="spellStart"/>
            <w:r w:rsidRPr="004121F5">
              <w:rPr>
                <w:rStyle w:val="Strong"/>
                <w:rFonts w:asciiTheme="minorHAnsi" w:hAnsiTheme="minorHAnsi" w:cstheme="minorHAnsi"/>
                <w:color w:val="1F1F1F"/>
                <w:bdr w:val="none" w:sz="0" w:space="0" w:color="auto" w:frame="1"/>
                <w:rtl/>
              </w:rPr>
              <w:t>التقييم</w:t>
            </w:r>
            <w:proofErr w:type="spellEnd"/>
          </w:p>
        </w:tc>
        <w:tc>
          <w:tcPr>
            <w:tcW w:w="0" w:type="auto"/>
            <w:hideMark/>
          </w:tcPr>
          <w:p w14:paraId="4521E687"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 xml:space="preserve">Technical &amp; Financial Specifics / </w:t>
            </w:r>
            <w:proofErr w:type="spellStart"/>
            <w:r w:rsidRPr="004121F5">
              <w:rPr>
                <w:rStyle w:val="Strong"/>
                <w:rFonts w:asciiTheme="minorHAnsi" w:hAnsiTheme="minorHAnsi" w:cstheme="minorHAnsi"/>
                <w:color w:val="1F1F1F"/>
                <w:bdr w:val="none" w:sz="0" w:space="0" w:color="auto" w:frame="1"/>
                <w:rtl/>
              </w:rPr>
              <w:t>التفاصيل</w:t>
            </w:r>
            <w:proofErr w:type="spellEnd"/>
            <w:r w:rsidRPr="004121F5">
              <w:rPr>
                <w:rStyle w:val="Strong"/>
                <w:rFonts w:asciiTheme="minorHAnsi" w:hAnsiTheme="minorHAnsi" w:cstheme="minorHAnsi"/>
                <w:color w:val="1F1F1F"/>
                <w:bdr w:val="none" w:sz="0" w:space="0" w:color="auto" w:frame="1"/>
                <w:rtl/>
              </w:rPr>
              <w:t xml:space="preserve"> </w:t>
            </w:r>
            <w:proofErr w:type="spellStart"/>
            <w:r w:rsidRPr="004121F5">
              <w:rPr>
                <w:rStyle w:val="Strong"/>
                <w:rFonts w:asciiTheme="minorHAnsi" w:hAnsiTheme="minorHAnsi" w:cstheme="minorHAnsi"/>
                <w:color w:val="1F1F1F"/>
                <w:bdr w:val="none" w:sz="0" w:space="0" w:color="auto" w:frame="1"/>
                <w:rtl/>
              </w:rPr>
              <w:t>الفنية</w:t>
            </w:r>
            <w:proofErr w:type="spellEnd"/>
            <w:r w:rsidRPr="004121F5">
              <w:rPr>
                <w:rStyle w:val="Strong"/>
                <w:rFonts w:asciiTheme="minorHAnsi" w:hAnsiTheme="minorHAnsi" w:cstheme="minorHAnsi"/>
                <w:color w:val="1F1F1F"/>
                <w:bdr w:val="none" w:sz="0" w:space="0" w:color="auto" w:frame="1"/>
                <w:rtl/>
              </w:rPr>
              <w:t xml:space="preserve"> </w:t>
            </w:r>
            <w:proofErr w:type="spellStart"/>
            <w:r w:rsidRPr="004121F5">
              <w:rPr>
                <w:rStyle w:val="Strong"/>
                <w:rFonts w:asciiTheme="minorHAnsi" w:hAnsiTheme="minorHAnsi" w:cstheme="minorHAnsi"/>
                <w:color w:val="1F1F1F"/>
                <w:bdr w:val="none" w:sz="0" w:space="0" w:color="auto" w:frame="1"/>
                <w:rtl/>
              </w:rPr>
              <w:t>والمالية</w:t>
            </w:r>
            <w:proofErr w:type="spellEnd"/>
          </w:p>
        </w:tc>
        <w:tc>
          <w:tcPr>
            <w:tcW w:w="0" w:type="auto"/>
            <w:hideMark/>
          </w:tcPr>
          <w:p w14:paraId="4095A5BB"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 xml:space="preserve">Weight / </w:t>
            </w:r>
            <w:proofErr w:type="spellStart"/>
            <w:r w:rsidRPr="004121F5">
              <w:rPr>
                <w:rStyle w:val="Strong"/>
                <w:rFonts w:asciiTheme="minorHAnsi" w:hAnsiTheme="minorHAnsi" w:cstheme="minorHAnsi"/>
                <w:color w:val="1F1F1F"/>
                <w:bdr w:val="none" w:sz="0" w:space="0" w:color="auto" w:frame="1"/>
                <w:rtl/>
              </w:rPr>
              <w:t>الوزن</w:t>
            </w:r>
            <w:proofErr w:type="spellEnd"/>
          </w:p>
        </w:tc>
      </w:tr>
      <w:tr w:rsidR="004121F5" w:rsidRPr="004121F5" w14:paraId="624BA6AD" w14:textId="77777777" w:rsidTr="004121F5">
        <w:tc>
          <w:tcPr>
            <w:tcW w:w="0" w:type="auto"/>
            <w:hideMark/>
          </w:tcPr>
          <w:p w14:paraId="53A4022A"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Technical Proposal</w:t>
            </w:r>
          </w:p>
        </w:tc>
        <w:tc>
          <w:tcPr>
            <w:tcW w:w="0" w:type="auto"/>
            <w:hideMark/>
          </w:tcPr>
          <w:p w14:paraId="55F3E1B8"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Demonstrated experience in similar civil construction/supply projects; verified completion certificates; quality of execution plan and realistic lead time.</w:t>
            </w:r>
          </w:p>
        </w:tc>
        <w:tc>
          <w:tcPr>
            <w:tcW w:w="0" w:type="auto"/>
            <w:hideMark/>
          </w:tcPr>
          <w:p w14:paraId="08272F3B"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65%</w:t>
            </w:r>
          </w:p>
        </w:tc>
      </w:tr>
      <w:tr w:rsidR="004121F5" w:rsidRPr="004121F5" w14:paraId="5DBB6717" w14:textId="77777777" w:rsidTr="004121F5">
        <w:tc>
          <w:tcPr>
            <w:tcW w:w="0" w:type="auto"/>
            <w:hideMark/>
          </w:tcPr>
          <w:p w14:paraId="0B461630"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Gender-Responsive Procurement</w:t>
            </w:r>
          </w:p>
        </w:tc>
        <w:tc>
          <w:tcPr>
            <w:tcW w:w="0" w:type="auto"/>
            <w:hideMark/>
          </w:tcPr>
          <w:p w14:paraId="1ACDF30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Women-owned business (</w:t>
            </w:r>
            <w:r w:rsidRPr="004121F5">
              <w:rPr>
                <w:rStyle w:val="math-inline"/>
                <w:rFonts w:asciiTheme="minorHAnsi" w:hAnsiTheme="minorHAnsi" w:cstheme="minorHAnsi"/>
                <w:color w:val="1F1F1F"/>
                <w:bdr w:val="none" w:sz="0" w:space="0" w:color="auto" w:frame="1"/>
              </w:rPr>
              <w:t>$\</w:t>
            </w:r>
            <w:proofErr w:type="spellStart"/>
            <w:r w:rsidRPr="004121F5">
              <w:rPr>
                <w:rStyle w:val="math-inline"/>
                <w:rFonts w:asciiTheme="minorHAnsi" w:hAnsiTheme="minorHAnsi" w:cstheme="minorHAnsi"/>
                <w:color w:val="1F1F1F"/>
                <w:bdr w:val="none" w:sz="0" w:space="0" w:color="auto" w:frame="1"/>
              </w:rPr>
              <w:t>ge</w:t>
            </w:r>
            <w:proofErr w:type="spellEnd"/>
            <w:r w:rsidRPr="004121F5">
              <w:rPr>
                <w:rStyle w:val="math-inline"/>
                <w:rFonts w:asciiTheme="minorHAnsi" w:hAnsiTheme="minorHAnsi" w:cstheme="minorHAnsi"/>
                <w:color w:val="1F1F1F"/>
                <w:bdr w:val="none" w:sz="0" w:space="0" w:color="auto" w:frame="1"/>
              </w:rPr>
              <w:t xml:space="preserve"> 51\%$</w:t>
            </w:r>
            <w:r w:rsidRPr="004121F5">
              <w:rPr>
                <w:rFonts w:asciiTheme="minorHAnsi" w:hAnsiTheme="minorHAnsi" w:cstheme="minorHAnsi"/>
                <w:color w:val="1F1F1F"/>
                <w:bdr w:val="none" w:sz="0" w:space="0" w:color="auto" w:frame="1"/>
              </w:rPr>
              <w:t>), female leadership/management (</w:t>
            </w:r>
            <w:r w:rsidRPr="004121F5">
              <w:rPr>
                <w:rStyle w:val="math-inline"/>
                <w:rFonts w:asciiTheme="minorHAnsi" w:hAnsiTheme="minorHAnsi" w:cstheme="minorHAnsi"/>
                <w:color w:val="1F1F1F"/>
                <w:bdr w:val="none" w:sz="0" w:space="0" w:color="auto" w:frame="1"/>
              </w:rPr>
              <w:t>$\</w:t>
            </w:r>
            <w:proofErr w:type="spellStart"/>
            <w:r w:rsidRPr="004121F5">
              <w:rPr>
                <w:rStyle w:val="math-inline"/>
                <w:rFonts w:asciiTheme="minorHAnsi" w:hAnsiTheme="minorHAnsi" w:cstheme="minorHAnsi"/>
                <w:color w:val="1F1F1F"/>
                <w:bdr w:val="none" w:sz="0" w:space="0" w:color="auto" w:frame="1"/>
              </w:rPr>
              <w:t>ge</w:t>
            </w:r>
            <w:proofErr w:type="spellEnd"/>
            <w:r w:rsidRPr="004121F5">
              <w:rPr>
                <w:rStyle w:val="math-inline"/>
                <w:rFonts w:asciiTheme="minorHAnsi" w:hAnsiTheme="minorHAnsi" w:cstheme="minorHAnsi"/>
                <w:color w:val="1F1F1F"/>
                <w:bdr w:val="none" w:sz="0" w:space="0" w:color="auto" w:frame="1"/>
              </w:rPr>
              <w:t xml:space="preserve"> 35\%$</w:t>
            </w:r>
            <w:r w:rsidRPr="004121F5">
              <w:rPr>
                <w:rFonts w:asciiTheme="minorHAnsi" w:hAnsiTheme="minorHAnsi" w:cstheme="minorHAnsi"/>
                <w:color w:val="1F1F1F"/>
                <w:bdr w:val="none" w:sz="0" w:space="0" w:color="auto" w:frame="1"/>
              </w:rPr>
              <w:t>), female workforce (</w:t>
            </w:r>
            <w:r w:rsidRPr="004121F5">
              <w:rPr>
                <w:rStyle w:val="math-inline"/>
                <w:rFonts w:asciiTheme="minorHAnsi" w:hAnsiTheme="minorHAnsi" w:cstheme="minorHAnsi"/>
                <w:color w:val="1F1F1F"/>
                <w:bdr w:val="none" w:sz="0" w:space="0" w:color="auto" w:frame="1"/>
              </w:rPr>
              <w:t>$\</w:t>
            </w:r>
            <w:proofErr w:type="spellStart"/>
            <w:r w:rsidRPr="004121F5">
              <w:rPr>
                <w:rStyle w:val="math-inline"/>
                <w:rFonts w:asciiTheme="minorHAnsi" w:hAnsiTheme="minorHAnsi" w:cstheme="minorHAnsi"/>
                <w:color w:val="1F1F1F"/>
                <w:bdr w:val="none" w:sz="0" w:space="0" w:color="auto" w:frame="1"/>
              </w:rPr>
              <w:t>ge</w:t>
            </w:r>
            <w:proofErr w:type="spellEnd"/>
            <w:r w:rsidRPr="004121F5">
              <w:rPr>
                <w:rStyle w:val="math-inline"/>
                <w:rFonts w:asciiTheme="minorHAnsi" w:hAnsiTheme="minorHAnsi" w:cstheme="minorHAnsi"/>
                <w:color w:val="1F1F1F"/>
                <w:bdr w:val="none" w:sz="0" w:space="0" w:color="auto" w:frame="1"/>
              </w:rPr>
              <w:t xml:space="preserve"> 55\%$</w:t>
            </w:r>
            <w:r w:rsidRPr="004121F5">
              <w:rPr>
                <w:rFonts w:asciiTheme="minorHAnsi" w:hAnsiTheme="minorHAnsi" w:cstheme="minorHAnsi"/>
                <w:color w:val="1F1F1F"/>
                <w:bdr w:val="none" w:sz="0" w:space="0" w:color="auto" w:frame="1"/>
              </w:rPr>
              <w:t>), or documented gender equality workplace policies.</w:t>
            </w:r>
          </w:p>
        </w:tc>
        <w:tc>
          <w:tcPr>
            <w:tcW w:w="0" w:type="auto"/>
            <w:hideMark/>
          </w:tcPr>
          <w:p w14:paraId="69F100DF"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5%</w:t>
            </w:r>
          </w:p>
        </w:tc>
      </w:tr>
      <w:tr w:rsidR="004121F5" w:rsidRPr="004121F5" w14:paraId="4C51720C" w14:textId="77777777" w:rsidTr="004121F5">
        <w:tc>
          <w:tcPr>
            <w:tcW w:w="0" w:type="auto"/>
            <w:hideMark/>
          </w:tcPr>
          <w:p w14:paraId="796ED5C3"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Financial Proposal</w:t>
            </w:r>
          </w:p>
        </w:tc>
        <w:tc>
          <w:tcPr>
            <w:tcW w:w="0" w:type="auto"/>
            <w:hideMark/>
          </w:tcPr>
          <w:p w14:paraId="2C0B9613"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Completeness of Pricing Schedule in SDG; financial competitiveness; adherence to price validity requirements.</w:t>
            </w:r>
          </w:p>
        </w:tc>
        <w:tc>
          <w:tcPr>
            <w:tcW w:w="0" w:type="auto"/>
            <w:hideMark/>
          </w:tcPr>
          <w:p w14:paraId="538910AC"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30%</w:t>
            </w:r>
          </w:p>
        </w:tc>
      </w:tr>
    </w:tbl>
    <w:p w14:paraId="6B910ED9" w14:textId="77777777" w:rsidR="004121F5" w:rsidRPr="004121F5" w:rsidRDefault="004121F5" w:rsidP="004121F5">
      <w:pPr>
        <w:pStyle w:val="Heading3"/>
        <w:rPr>
          <w:rFonts w:asciiTheme="minorHAnsi" w:hAnsiTheme="minorHAnsi" w:cstheme="minorHAnsi"/>
          <w:color w:val="1F1F1F"/>
          <w:sz w:val="24"/>
          <w:szCs w:val="24"/>
        </w:rPr>
      </w:pPr>
      <w:r w:rsidRPr="004121F5">
        <w:rPr>
          <w:rFonts w:asciiTheme="minorHAnsi" w:hAnsiTheme="minorHAnsi" w:cstheme="minorHAnsi"/>
          <w:color w:val="1F1F1F"/>
          <w:sz w:val="24"/>
          <w:szCs w:val="24"/>
          <w:bdr w:val="none" w:sz="0" w:space="0" w:color="auto" w:frame="1"/>
        </w:rPr>
        <w:t xml:space="preserve">6. General Terms and Conditions / </w:t>
      </w:r>
      <w:proofErr w:type="spellStart"/>
      <w:r w:rsidRPr="004121F5">
        <w:rPr>
          <w:rFonts w:asciiTheme="minorHAnsi" w:hAnsiTheme="minorHAnsi" w:cstheme="minorHAnsi"/>
          <w:color w:val="1F1F1F"/>
          <w:sz w:val="24"/>
          <w:szCs w:val="24"/>
          <w:bdr w:val="none" w:sz="0" w:space="0" w:color="auto" w:frame="1"/>
          <w:rtl/>
        </w:rPr>
        <w:t>الشروط</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والأحكام</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العامة</w:t>
      </w:r>
      <w:proofErr w:type="spellEnd"/>
    </w:p>
    <w:p w14:paraId="36F38887" w14:textId="77777777" w:rsidR="004121F5" w:rsidRPr="004121F5" w:rsidRDefault="004121F5" w:rsidP="004121F5">
      <w:pPr>
        <w:numPr>
          <w:ilvl w:val="0"/>
          <w:numId w:val="44"/>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Unsigned Amendments / </w:t>
      </w:r>
      <w:proofErr w:type="spellStart"/>
      <w:r w:rsidRPr="004121F5">
        <w:rPr>
          <w:rFonts w:asciiTheme="minorHAnsi" w:hAnsiTheme="minorHAnsi" w:cstheme="minorHAnsi"/>
          <w:b/>
          <w:bCs/>
          <w:color w:val="1F1F1F"/>
          <w:bdr w:val="none" w:sz="0" w:space="0" w:color="auto" w:frame="1"/>
          <w:rtl/>
        </w:rPr>
        <w:t>التعديلات</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غير</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الموقع</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عليها</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Any modification or alteration to the bid documents that is not explicitly signed and stamped by the authorized company representative will result in automatic rejection.</w:t>
      </w:r>
    </w:p>
    <w:p w14:paraId="37C979E3" w14:textId="77777777" w:rsidR="004121F5" w:rsidRPr="004121F5" w:rsidRDefault="004121F5" w:rsidP="004121F5">
      <w:pPr>
        <w:ind w:left="720"/>
        <w:rPr>
          <w:rFonts w:asciiTheme="minorHAnsi" w:hAnsiTheme="minorHAnsi" w:cstheme="minorHAnsi"/>
          <w:color w:val="1F1F1F"/>
        </w:rPr>
      </w:pPr>
    </w:p>
    <w:p w14:paraId="4755C0F2" w14:textId="77777777" w:rsidR="004121F5" w:rsidRPr="004121F5" w:rsidRDefault="004121F5" w:rsidP="004121F5">
      <w:pPr>
        <w:numPr>
          <w:ilvl w:val="0"/>
          <w:numId w:val="44"/>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Committee Rights / </w:t>
      </w:r>
      <w:proofErr w:type="spellStart"/>
      <w:r w:rsidRPr="004121F5">
        <w:rPr>
          <w:rFonts w:asciiTheme="minorHAnsi" w:hAnsiTheme="minorHAnsi" w:cstheme="minorHAnsi"/>
          <w:b/>
          <w:bCs/>
          <w:color w:val="1F1F1F"/>
          <w:bdr w:val="none" w:sz="0" w:space="0" w:color="auto" w:frame="1"/>
          <w:rtl/>
        </w:rPr>
        <w:t>صلاحيات</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اللجنة</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Plan International’s Bid Evaluation Committee reserves the right to accept or reject any bid, or to cancel the entire tender process at any time prior to award without incurring liability.</w:t>
      </w:r>
    </w:p>
    <w:p w14:paraId="3FD7E8B1" w14:textId="77777777" w:rsidR="004121F5" w:rsidRPr="004121F5" w:rsidRDefault="004121F5" w:rsidP="004121F5">
      <w:pPr>
        <w:ind w:left="720"/>
        <w:rPr>
          <w:rFonts w:asciiTheme="minorHAnsi" w:hAnsiTheme="minorHAnsi" w:cstheme="minorHAnsi"/>
          <w:color w:val="1F1F1F"/>
        </w:rPr>
      </w:pPr>
    </w:p>
    <w:p w14:paraId="5906B3E7" w14:textId="77777777" w:rsidR="004121F5" w:rsidRPr="004121F5" w:rsidRDefault="004121F5" w:rsidP="004121F5">
      <w:pPr>
        <w:numPr>
          <w:ilvl w:val="0"/>
          <w:numId w:val="44"/>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Winner Orientation / </w:t>
      </w:r>
      <w:proofErr w:type="spellStart"/>
      <w:r w:rsidRPr="004121F5">
        <w:rPr>
          <w:rFonts w:asciiTheme="minorHAnsi" w:hAnsiTheme="minorHAnsi" w:cstheme="minorHAnsi"/>
          <w:b/>
          <w:bCs/>
          <w:color w:val="1F1F1F"/>
          <w:bdr w:val="none" w:sz="0" w:space="0" w:color="auto" w:frame="1"/>
          <w:rtl/>
        </w:rPr>
        <w:t>التوجيه</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والتنسيق</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The successful bidder must attend an orientation meeting with the Evaluation Committee and Technical Engineers prior to contract signature.</w:t>
      </w:r>
    </w:p>
    <w:p w14:paraId="71308A71" w14:textId="77777777" w:rsidR="004121F5" w:rsidRPr="004121F5" w:rsidRDefault="004121F5" w:rsidP="004121F5">
      <w:pPr>
        <w:ind w:left="720"/>
        <w:rPr>
          <w:rFonts w:asciiTheme="minorHAnsi" w:hAnsiTheme="minorHAnsi" w:cstheme="minorHAnsi"/>
          <w:color w:val="1F1F1F"/>
        </w:rPr>
      </w:pPr>
    </w:p>
    <w:p w14:paraId="6E3C15F9" w14:textId="77777777" w:rsidR="004121F5" w:rsidRPr="004121F5" w:rsidRDefault="004121F5" w:rsidP="004121F5">
      <w:pPr>
        <w:numPr>
          <w:ilvl w:val="0"/>
          <w:numId w:val="44"/>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 xml:space="preserve">Vetting &amp; Due Diligence / </w:t>
      </w:r>
      <w:proofErr w:type="spellStart"/>
      <w:r w:rsidRPr="004121F5">
        <w:rPr>
          <w:rFonts w:asciiTheme="minorHAnsi" w:hAnsiTheme="minorHAnsi" w:cstheme="minorHAnsi"/>
          <w:b/>
          <w:bCs/>
          <w:color w:val="1F1F1F"/>
          <w:bdr w:val="none" w:sz="0" w:space="0" w:color="auto" w:frame="1"/>
          <w:rtl/>
        </w:rPr>
        <w:t>التدقيق</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والفحص</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The awarded contractor will undergo mandatory background checks against global Anti-Terrorism and Sanctions databases.</w:t>
      </w:r>
    </w:p>
    <w:p w14:paraId="1223D44A" w14:textId="77777777" w:rsidR="004121F5" w:rsidRPr="004121F5" w:rsidRDefault="004121F5" w:rsidP="004121F5">
      <w:pPr>
        <w:ind w:left="720"/>
        <w:rPr>
          <w:rFonts w:asciiTheme="minorHAnsi" w:hAnsiTheme="minorHAnsi" w:cstheme="minorHAnsi"/>
          <w:color w:val="1F1F1F"/>
        </w:rPr>
      </w:pPr>
    </w:p>
    <w:p w14:paraId="0393E4D7" w14:textId="77777777" w:rsidR="004121F5" w:rsidRPr="004121F5" w:rsidRDefault="004121F5" w:rsidP="004121F5">
      <w:pPr>
        <w:numPr>
          <w:ilvl w:val="0"/>
          <w:numId w:val="44"/>
        </w:num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lastRenderedPageBreak/>
        <w:t xml:space="preserve">Submission Method / </w:t>
      </w:r>
      <w:proofErr w:type="spellStart"/>
      <w:r w:rsidRPr="004121F5">
        <w:rPr>
          <w:rFonts w:asciiTheme="minorHAnsi" w:hAnsiTheme="minorHAnsi" w:cstheme="minorHAnsi"/>
          <w:b/>
          <w:bCs/>
          <w:color w:val="1F1F1F"/>
          <w:bdr w:val="none" w:sz="0" w:space="0" w:color="auto" w:frame="1"/>
          <w:rtl/>
        </w:rPr>
        <w:t>طريقة</w:t>
      </w:r>
      <w:proofErr w:type="spellEnd"/>
      <w:r w:rsidRPr="004121F5">
        <w:rPr>
          <w:rFonts w:asciiTheme="minorHAnsi" w:hAnsiTheme="minorHAnsi" w:cstheme="minorHAnsi"/>
          <w:b/>
          <w:bCs/>
          <w:color w:val="1F1F1F"/>
          <w:bdr w:val="none" w:sz="0" w:space="0" w:color="auto" w:frame="1"/>
          <w:rtl/>
        </w:rPr>
        <w:t xml:space="preserve"> </w:t>
      </w:r>
      <w:proofErr w:type="spellStart"/>
      <w:r w:rsidRPr="004121F5">
        <w:rPr>
          <w:rFonts w:asciiTheme="minorHAnsi" w:hAnsiTheme="minorHAnsi" w:cstheme="minorHAnsi"/>
          <w:b/>
          <w:bCs/>
          <w:color w:val="1F1F1F"/>
          <w:bdr w:val="none" w:sz="0" w:space="0" w:color="auto" w:frame="1"/>
          <w:rtl/>
        </w:rPr>
        <w:t>التسليم</w:t>
      </w:r>
      <w:proofErr w:type="spellEnd"/>
      <w:r w:rsidRPr="004121F5">
        <w:rPr>
          <w:rFonts w:asciiTheme="minorHAnsi" w:hAnsiTheme="minorHAnsi" w:cstheme="minorHAnsi"/>
          <w:b/>
          <w:bCs/>
          <w:color w:val="1F1F1F"/>
          <w:bdr w:val="none" w:sz="0" w:space="0" w:color="auto" w:frame="1"/>
        </w:rPr>
        <w:t>:</w:t>
      </w:r>
      <w:r w:rsidRPr="004121F5">
        <w:rPr>
          <w:rFonts w:asciiTheme="minorHAnsi" w:hAnsiTheme="minorHAnsi" w:cstheme="minorHAnsi"/>
          <w:color w:val="1F1F1F"/>
        </w:rPr>
        <w:t xml:space="preserve"> Bids must be submitted in a separate, clearly labeled, wax-sealed envelope (closed with red wax) stating the project name on the outside, and deposited in the designated tender box.</w:t>
      </w:r>
    </w:p>
    <w:p w14:paraId="5BBECA4B" w14:textId="77777777" w:rsidR="004121F5" w:rsidRPr="004121F5" w:rsidRDefault="004121F5" w:rsidP="004121F5">
      <w:pPr>
        <w:ind w:left="720"/>
        <w:rPr>
          <w:rFonts w:asciiTheme="minorHAnsi" w:hAnsiTheme="minorHAnsi" w:cstheme="minorHAnsi"/>
          <w:color w:val="1F1F1F"/>
        </w:rPr>
      </w:pPr>
    </w:p>
    <w:p w14:paraId="4163964F" w14:textId="77777777" w:rsidR="004121F5" w:rsidRPr="004121F5" w:rsidRDefault="004121F5" w:rsidP="004121F5">
      <w:pPr>
        <w:pStyle w:val="Heading3"/>
        <w:rPr>
          <w:rFonts w:asciiTheme="minorHAnsi" w:hAnsiTheme="minorHAnsi" w:cstheme="minorHAnsi"/>
          <w:color w:val="1F1F1F"/>
          <w:sz w:val="24"/>
          <w:szCs w:val="24"/>
        </w:rPr>
      </w:pPr>
      <w:r w:rsidRPr="004121F5">
        <w:rPr>
          <w:rFonts w:asciiTheme="minorHAnsi" w:hAnsiTheme="minorHAnsi" w:cstheme="minorHAnsi"/>
          <w:color w:val="1F1F1F"/>
          <w:sz w:val="24"/>
          <w:szCs w:val="24"/>
          <w:bdr w:val="none" w:sz="0" w:space="0" w:color="auto" w:frame="1"/>
        </w:rPr>
        <w:t xml:space="preserve">7. Submission Checklist &amp; Required Supporting Documents / </w:t>
      </w:r>
      <w:proofErr w:type="spellStart"/>
      <w:r w:rsidRPr="004121F5">
        <w:rPr>
          <w:rFonts w:asciiTheme="minorHAnsi" w:hAnsiTheme="minorHAnsi" w:cstheme="minorHAnsi"/>
          <w:color w:val="1F1F1F"/>
          <w:sz w:val="24"/>
          <w:szCs w:val="24"/>
          <w:bdr w:val="none" w:sz="0" w:space="0" w:color="auto" w:frame="1"/>
          <w:rtl/>
        </w:rPr>
        <w:t>قائمة</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المستندات</w:t>
      </w:r>
      <w:proofErr w:type="spellEnd"/>
      <w:r w:rsidRPr="004121F5">
        <w:rPr>
          <w:rFonts w:asciiTheme="minorHAnsi" w:hAnsiTheme="minorHAnsi" w:cstheme="minorHAnsi"/>
          <w:color w:val="1F1F1F"/>
          <w:sz w:val="24"/>
          <w:szCs w:val="24"/>
          <w:bdr w:val="none" w:sz="0" w:space="0" w:color="auto" w:frame="1"/>
          <w:rtl/>
        </w:rPr>
        <w:t xml:space="preserve"> </w:t>
      </w:r>
      <w:proofErr w:type="spellStart"/>
      <w:r w:rsidRPr="004121F5">
        <w:rPr>
          <w:rFonts w:asciiTheme="minorHAnsi" w:hAnsiTheme="minorHAnsi" w:cstheme="minorHAnsi"/>
          <w:color w:val="1F1F1F"/>
          <w:sz w:val="24"/>
          <w:szCs w:val="24"/>
          <w:bdr w:val="none" w:sz="0" w:space="0" w:color="auto" w:frame="1"/>
          <w:rtl/>
        </w:rPr>
        <w:t>المطلوبة</w:t>
      </w:r>
      <w:proofErr w:type="spellEnd"/>
    </w:p>
    <w:tbl>
      <w:tblPr>
        <w:tblStyle w:val="TableGrid1"/>
        <w:tblW w:w="0" w:type="auto"/>
        <w:tblLook w:val="04A0" w:firstRow="1" w:lastRow="0" w:firstColumn="1" w:lastColumn="0" w:noHBand="0" w:noVBand="1"/>
      </w:tblPr>
      <w:tblGrid>
        <w:gridCol w:w="1027"/>
        <w:gridCol w:w="6071"/>
        <w:gridCol w:w="2672"/>
      </w:tblGrid>
      <w:tr w:rsidR="004121F5" w:rsidRPr="004121F5" w14:paraId="5F0A1D91" w14:textId="77777777" w:rsidTr="004121F5">
        <w:tc>
          <w:tcPr>
            <w:tcW w:w="0" w:type="auto"/>
            <w:hideMark/>
          </w:tcPr>
          <w:p w14:paraId="248A203B"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w:t>
            </w:r>
          </w:p>
        </w:tc>
        <w:tc>
          <w:tcPr>
            <w:tcW w:w="0" w:type="auto"/>
            <w:hideMark/>
          </w:tcPr>
          <w:p w14:paraId="62032E81"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 xml:space="preserve">Required Document / </w:t>
            </w:r>
            <w:proofErr w:type="spellStart"/>
            <w:r w:rsidRPr="004121F5">
              <w:rPr>
                <w:rStyle w:val="Strong"/>
                <w:rFonts w:asciiTheme="minorHAnsi" w:hAnsiTheme="minorHAnsi" w:cstheme="minorHAnsi"/>
                <w:color w:val="1F1F1F"/>
                <w:bdr w:val="none" w:sz="0" w:space="0" w:color="auto" w:frame="1"/>
                <w:rtl/>
              </w:rPr>
              <w:t>المستند</w:t>
            </w:r>
            <w:proofErr w:type="spellEnd"/>
            <w:r w:rsidRPr="004121F5">
              <w:rPr>
                <w:rStyle w:val="Strong"/>
                <w:rFonts w:asciiTheme="minorHAnsi" w:hAnsiTheme="minorHAnsi" w:cstheme="minorHAnsi"/>
                <w:color w:val="1F1F1F"/>
                <w:bdr w:val="none" w:sz="0" w:space="0" w:color="auto" w:frame="1"/>
                <w:rtl/>
              </w:rPr>
              <w:t xml:space="preserve"> </w:t>
            </w:r>
            <w:proofErr w:type="spellStart"/>
            <w:r w:rsidRPr="004121F5">
              <w:rPr>
                <w:rStyle w:val="Strong"/>
                <w:rFonts w:asciiTheme="minorHAnsi" w:hAnsiTheme="minorHAnsi" w:cstheme="minorHAnsi"/>
                <w:color w:val="1F1F1F"/>
                <w:bdr w:val="none" w:sz="0" w:space="0" w:color="auto" w:frame="1"/>
                <w:rtl/>
              </w:rPr>
              <w:t>المطلوب</w:t>
            </w:r>
            <w:proofErr w:type="spellEnd"/>
          </w:p>
        </w:tc>
        <w:tc>
          <w:tcPr>
            <w:tcW w:w="0" w:type="auto"/>
            <w:hideMark/>
          </w:tcPr>
          <w:p w14:paraId="2F1BF81C" w14:textId="77777777" w:rsidR="004121F5" w:rsidRPr="004121F5" w:rsidRDefault="004121F5" w:rsidP="004121F5">
            <w:pPr>
              <w:rPr>
                <w:rFonts w:asciiTheme="minorHAnsi" w:hAnsiTheme="minorHAnsi" w:cstheme="minorHAnsi"/>
                <w:color w:val="1F1F1F"/>
              </w:rPr>
            </w:pPr>
            <w:r w:rsidRPr="004121F5">
              <w:rPr>
                <w:rStyle w:val="Strong"/>
                <w:rFonts w:asciiTheme="minorHAnsi" w:hAnsiTheme="minorHAnsi" w:cstheme="minorHAnsi"/>
                <w:color w:val="1F1F1F"/>
                <w:bdr w:val="none" w:sz="0" w:space="0" w:color="auto" w:frame="1"/>
              </w:rPr>
              <w:t>Status / Form</w:t>
            </w:r>
          </w:p>
        </w:tc>
      </w:tr>
      <w:tr w:rsidR="004121F5" w:rsidRPr="004121F5" w14:paraId="5BF09069" w14:textId="77777777" w:rsidTr="004121F5">
        <w:tc>
          <w:tcPr>
            <w:tcW w:w="0" w:type="auto"/>
            <w:hideMark/>
          </w:tcPr>
          <w:p w14:paraId="221D23E3"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1</w:t>
            </w:r>
          </w:p>
        </w:tc>
        <w:tc>
          <w:tcPr>
            <w:tcW w:w="0" w:type="auto"/>
            <w:hideMark/>
          </w:tcPr>
          <w:p w14:paraId="52F677A2"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Completed, Signed &amp; Stamped Financial Offer &amp; Bid Form</w:t>
            </w:r>
          </w:p>
        </w:tc>
        <w:tc>
          <w:tcPr>
            <w:tcW w:w="0" w:type="auto"/>
            <w:hideMark/>
          </w:tcPr>
          <w:p w14:paraId="54585638"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74A3BFD8" w14:textId="77777777" w:rsidTr="004121F5">
        <w:tc>
          <w:tcPr>
            <w:tcW w:w="0" w:type="auto"/>
            <w:hideMark/>
          </w:tcPr>
          <w:p w14:paraId="36E105D4"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2</w:t>
            </w:r>
          </w:p>
        </w:tc>
        <w:tc>
          <w:tcPr>
            <w:tcW w:w="0" w:type="auto"/>
            <w:hideMark/>
          </w:tcPr>
          <w:p w14:paraId="71A96F4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Original 2% Bid Bond Guarantee (Bank Check / Bank Guarantee)</w:t>
            </w:r>
          </w:p>
        </w:tc>
        <w:tc>
          <w:tcPr>
            <w:tcW w:w="0" w:type="auto"/>
            <w:hideMark/>
          </w:tcPr>
          <w:p w14:paraId="0C1DF745"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223065EB" w14:textId="77777777" w:rsidTr="004121F5">
        <w:tc>
          <w:tcPr>
            <w:tcW w:w="0" w:type="auto"/>
            <w:hideMark/>
          </w:tcPr>
          <w:p w14:paraId="4903C0FF"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3</w:t>
            </w:r>
          </w:p>
        </w:tc>
        <w:tc>
          <w:tcPr>
            <w:tcW w:w="0" w:type="auto"/>
            <w:hideMark/>
          </w:tcPr>
          <w:p w14:paraId="300FD679"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Copy of Commercial Business Registration / Trade License</w:t>
            </w:r>
          </w:p>
        </w:tc>
        <w:tc>
          <w:tcPr>
            <w:tcW w:w="0" w:type="auto"/>
            <w:hideMark/>
          </w:tcPr>
          <w:p w14:paraId="6AA39FA5"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349F9084" w14:textId="77777777" w:rsidTr="004121F5">
        <w:tc>
          <w:tcPr>
            <w:tcW w:w="0" w:type="auto"/>
            <w:hideMark/>
          </w:tcPr>
          <w:p w14:paraId="35C2AE35"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4</w:t>
            </w:r>
          </w:p>
        </w:tc>
        <w:tc>
          <w:tcPr>
            <w:tcW w:w="0" w:type="auto"/>
            <w:hideMark/>
          </w:tcPr>
          <w:p w14:paraId="08A1E5D3"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Valid Engineering Regulatory Council Registration</w:t>
            </w:r>
          </w:p>
        </w:tc>
        <w:tc>
          <w:tcPr>
            <w:tcW w:w="0" w:type="auto"/>
            <w:hideMark/>
          </w:tcPr>
          <w:p w14:paraId="45FA767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547F6B5E" w14:textId="77777777" w:rsidTr="004121F5">
        <w:tc>
          <w:tcPr>
            <w:tcW w:w="0" w:type="auto"/>
            <w:hideMark/>
          </w:tcPr>
          <w:p w14:paraId="6877F743"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5</w:t>
            </w:r>
          </w:p>
        </w:tc>
        <w:tc>
          <w:tcPr>
            <w:tcW w:w="0" w:type="auto"/>
            <w:hideMark/>
          </w:tcPr>
          <w:p w14:paraId="5D55A0FA"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Valid Contractors Union Membership Certificate</w:t>
            </w:r>
          </w:p>
        </w:tc>
        <w:tc>
          <w:tcPr>
            <w:tcW w:w="0" w:type="auto"/>
            <w:hideMark/>
          </w:tcPr>
          <w:p w14:paraId="390D7648"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3F5CF772" w14:textId="77777777" w:rsidTr="004121F5">
        <w:tc>
          <w:tcPr>
            <w:tcW w:w="0" w:type="auto"/>
            <w:hideMark/>
          </w:tcPr>
          <w:p w14:paraId="3746CC5E"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6</w:t>
            </w:r>
          </w:p>
        </w:tc>
        <w:tc>
          <w:tcPr>
            <w:tcW w:w="0" w:type="auto"/>
            <w:hideMark/>
          </w:tcPr>
          <w:p w14:paraId="321AF61C"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Copy of Tax Registration &amp; VAT Collection Assignment Letter</w:t>
            </w:r>
          </w:p>
        </w:tc>
        <w:tc>
          <w:tcPr>
            <w:tcW w:w="0" w:type="auto"/>
            <w:hideMark/>
          </w:tcPr>
          <w:p w14:paraId="4F606058"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7CFD76B8" w14:textId="77777777" w:rsidTr="004121F5">
        <w:tc>
          <w:tcPr>
            <w:tcW w:w="0" w:type="auto"/>
            <w:hideMark/>
          </w:tcPr>
          <w:p w14:paraId="6C8DA455"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7</w:t>
            </w:r>
          </w:p>
        </w:tc>
        <w:tc>
          <w:tcPr>
            <w:tcW w:w="0" w:type="auto"/>
            <w:hideMark/>
          </w:tcPr>
          <w:p w14:paraId="10E63B8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Tax Exemption Certificate (Plan White Nile Program Director)</w:t>
            </w:r>
          </w:p>
        </w:tc>
        <w:tc>
          <w:tcPr>
            <w:tcW w:w="0" w:type="auto"/>
            <w:hideMark/>
          </w:tcPr>
          <w:p w14:paraId="6B85899F"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16082405" w14:textId="77777777" w:rsidTr="004121F5">
        <w:tc>
          <w:tcPr>
            <w:tcW w:w="0" w:type="auto"/>
            <w:hideMark/>
          </w:tcPr>
          <w:p w14:paraId="22C068A8"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8</w:t>
            </w:r>
          </w:p>
        </w:tc>
        <w:tc>
          <w:tcPr>
            <w:tcW w:w="0" w:type="auto"/>
            <w:hideMark/>
          </w:tcPr>
          <w:p w14:paraId="4A7BB99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Zakat Clearance Certificate (Issued to Organization Director)</w:t>
            </w:r>
          </w:p>
        </w:tc>
        <w:tc>
          <w:tcPr>
            <w:tcW w:w="0" w:type="auto"/>
            <w:hideMark/>
          </w:tcPr>
          <w:p w14:paraId="078BB76A"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2CD54029" w14:textId="77777777" w:rsidTr="004121F5">
        <w:tc>
          <w:tcPr>
            <w:tcW w:w="0" w:type="auto"/>
            <w:hideMark/>
          </w:tcPr>
          <w:p w14:paraId="515A845F"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9</w:t>
            </w:r>
          </w:p>
        </w:tc>
        <w:tc>
          <w:tcPr>
            <w:tcW w:w="0" w:type="auto"/>
            <w:hideMark/>
          </w:tcPr>
          <w:p w14:paraId="1894FEF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3-Month Bank Statement / Financial Solvency Certificate</w:t>
            </w:r>
          </w:p>
        </w:tc>
        <w:tc>
          <w:tcPr>
            <w:tcW w:w="0" w:type="auto"/>
            <w:hideMark/>
          </w:tcPr>
          <w:p w14:paraId="2706040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2F3A138F" w14:textId="77777777" w:rsidTr="004121F5">
        <w:tc>
          <w:tcPr>
            <w:tcW w:w="0" w:type="auto"/>
            <w:hideMark/>
          </w:tcPr>
          <w:p w14:paraId="0C0B208A"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10</w:t>
            </w:r>
          </w:p>
        </w:tc>
        <w:tc>
          <w:tcPr>
            <w:tcW w:w="0" w:type="auto"/>
            <w:hideMark/>
          </w:tcPr>
          <w:p w14:paraId="21EC1817"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Past Experience Certificates / Evidence of Similar Works</w:t>
            </w:r>
          </w:p>
        </w:tc>
        <w:tc>
          <w:tcPr>
            <w:tcW w:w="0" w:type="auto"/>
            <w:hideMark/>
          </w:tcPr>
          <w:p w14:paraId="7964E88B"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Mandatory</w:t>
            </w:r>
          </w:p>
        </w:tc>
      </w:tr>
      <w:tr w:rsidR="004121F5" w:rsidRPr="004121F5" w14:paraId="22D76F06" w14:textId="77777777" w:rsidTr="004121F5">
        <w:tc>
          <w:tcPr>
            <w:tcW w:w="0" w:type="auto"/>
            <w:hideMark/>
          </w:tcPr>
          <w:p w14:paraId="620D208D"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11</w:t>
            </w:r>
          </w:p>
        </w:tc>
        <w:tc>
          <w:tcPr>
            <w:tcW w:w="0" w:type="auto"/>
            <w:hideMark/>
          </w:tcPr>
          <w:p w14:paraId="2CA6A5A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Legal Stamp</w:t>
            </w:r>
          </w:p>
        </w:tc>
        <w:tc>
          <w:tcPr>
            <w:tcW w:w="0" w:type="auto"/>
            <w:hideMark/>
          </w:tcPr>
          <w:p w14:paraId="102CD44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color w:val="1F1F1F"/>
                <w:bdr w:val="none" w:sz="0" w:space="0" w:color="auto" w:frame="1"/>
              </w:rPr>
              <w:t>Required Post-Award</w:t>
            </w:r>
          </w:p>
        </w:tc>
      </w:tr>
    </w:tbl>
    <w:p w14:paraId="3DCAEF81" w14:textId="77777777" w:rsidR="004121F5" w:rsidRPr="004121F5" w:rsidRDefault="004121F5" w:rsidP="004121F5">
      <w:pPr>
        <w:rPr>
          <w:rFonts w:asciiTheme="minorHAnsi" w:hAnsiTheme="minorHAnsi" w:cstheme="minorHAnsi"/>
          <w:color w:val="1F1F1F"/>
        </w:rPr>
      </w:pPr>
      <w:r w:rsidRPr="004121F5">
        <w:rPr>
          <w:rFonts w:asciiTheme="minorHAnsi" w:hAnsiTheme="minorHAnsi" w:cstheme="minorHAnsi"/>
          <w:b/>
          <w:bCs/>
          <w:color w:val="1F1F1F"/>
          <w:bdr w:val="none" w:sz="0" w:space="0" w:color="auto" w:frame="1"/>
        </w:rPr>
        <w:t>Note:</w:t>
      </w:r>
      <w:r w:rsidRPr="004121F5">
        <w:rPr>
          <w:rFonts w:asciiTheme="minorHAnsi" w:hAnsiTheme="minorHAnsi" w:cstheme="minorHAnsi"/>
          <w:color w:val="1F1F1F"/>
        </w:rPr>
        <w:t xml:space="preserve"> Bidders must submit clear copies of all supporting documents. Original documents will not be returned. Bids submitted without a completed, signed, and stamped Bid Notification Form will be automatically disqualified.</w:t>
      </w:r>
    </w:p>
    <w:p w14:paraId="4EF12D28" w14:textId="5E33EB20" w:rsidR="00CF0779" w:rsidRPr="004121F5" w:rsidRDefault="00CF0779" w:rsidP="004121F5">
      <w:pPr>
        <w:pStyle w:val="BodyText0"/>
        <w:spacing w:before="0" w:after="0" w:line="240" w:lineRule="auto"/>
        <w:rPr>
          <w:rStyle w:val="Header1"/>
          <w:rFonts w:asciiTheme="minorHAnsi" w:hAnsiTheme="minorHAnsi" w:cstheme="minorHAnsi"/>
          <w:b/>
          <w:sz w:val="24"/>
          <w:szCs w:val="24"/>
          <w:lang w:val="en-US"/>
        </w:rPr>
      </w:pPr>
    </w:p>
    <w:sectPr w:rsidR="00CF0779" w:rsidRPr="004121F5" w:rsidSect="00E6691C">
      <w:footerReference w:type="default" r:id="rId17"/>
      <w:pgSz w:w="11906" w:h="16838" w:code="9"/>
      <w:pgMar w:top="1418" w:right="1133" w:bottom="289"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82533" w14:textId="77777777" w:rsidR="00C1393A" w:rsidRDefault="00C1393A" w:rsidP="00A56DF0">
      <w:r>
        <w:separator/>
      </w:r>
    </w:p>
  </w:endnote>
  <w:endnote w:type="continuationSeparator" w:id="0">
    <w:p w14:paraId="4471CA86" w14:textId="77777777" w:rsidR="00C1393A" w:rsidRDefault="00C1393A" w:rsidP="00A56DF0">
      <w:r>
        <w:continuationSeparator/>
      </w:r>
    </w:p>
  </w:endnote>
  <w:endnote w:type="continuationNotice" w:id="1">
    <w:p w14:paraId="50773DE2" w14:textId="77777777" w:rsidR="00C1393A" w:rsidRDefault="00C13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Plan">
    <w:altName w:val="Calibri"/>
    <w:charset w:val="00"/>
    <w:family w:val="swiss"/>
    <w:pitch w:val="variable"/>
    <w:sig w:usb0="00000003" w:usb1="00000000" w:usb2="00000000" w:usb3="00000000" w:csb0="00000001" w:csb1="00000000"/>
  </w:font>
  <w:font w:name="Veneer">
    <w:panose1 w:val="02000806000000000000"/>
    <w:charset w:val="00"/>
    <w:family w:val="modern"/>
    <w:notTrueType/>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333850810"/>
      <w:docPartObj>
        <w:docPartGallery w:val="Page Numbers (Bottom of Page)"/>
        <w:docPartUnique/>
      </w:docPartObj>
    </w:sdtPr>
    <w:sdtEndPr>
      <w:rPr>
        <w:color w:val="7F7F7F" w:themeColor="background1" w:themeShade="7F"/>
        <w:spacing w:val="60"/>
      </w:rPr>
    </w:sdtEndPr>
    <w:sdtContent>
      <w:p w14:paraId="12016AD0" w14:textId="432B7AA6" w:rsidR="006C44DD" w:rsidRPr="001719B3" w:rsidRDefault="006C44DD">
        <w:pPr>
          <w:pStyle w:val="Footer"/>
          <w:pBdr>
            <w:top w:val="single" w:sz="4" w:space="1" w:color="D9D9D9" w:themeColor="background1" w:themeShade="D9"/>
          </w:pBdr>
          <w:jc w:val="right"/>
          <w:rPr>
            <w:sz w:val="20"/>
          </w:rPr>
        </w:pPr>
        <w:r w:rsidRPr="001719B3">
          <w:rPr>
            <w:sz w:val="20"/>
          </w:rPr>
          <w:fldChar w:fldCharType="begin"/>
        </w:r>
        <w:r w:rsidRPr="001719B3">
          <w:rPr>
            <w:sz w:val="20"/>
          </w:rPr>
          <w:instrText xml:space="preserve"> PAGE   \* MERGEFORMAT </w:instrText>
        </w:r>
        <w:r w:rsidRPr="001719B3">
          <w:rPr>
            <w:sz w:val="20"/>
          </w:rPr>
          <w:fldChar w:fldCharType="separate"/>
        </w:r>
        <w:r w:rsidR="004105C4">
          <w:rPr>
            <w:noProof/>
            <w:sz w:val="20"/>
          </w:rPr>
          <w:t>11</w:t>
        </w:r>
        <w:r w:rsidRPr="001719B3">
          <w:rPr>
            <w:noProof/>
            <w:sz w:val="20"/>
          </w:rPr>
          <w:fldChar w:fldCharType="end"/>
        </w:r>
        <w:r w:rsidRPr="001719B3">
          <w:rPr>
            <w:sz w:val="20"/>
          </w:rPr>
          <w:t xml:space="preserve"> | </w:t>
        </w:r>
        <w:r w:rsidRPr="001719B3">
          <w:rPr>
            <w:color w:val="7F7F7F" w:themeColor="background1" w:themeShade="7F"/>
            <w:spacing w:val="60"/>
            <w:sz w:val="20"/>
          </w:rPr>
          <w:t>Page</w:t>
        </w:r>
      </w:p>
    </w:sdtContent>
  </w:sdt>
  <w:p w14:paraId="5CB6025F" w14:textId="77777777" w:rsidR="006C44DD" w:rsidRDefault="006C4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F4076" w14:textId="77777777" w:rsidR="00C1393A" w:rsidRDefault="00C1393A" w:rsidP="00A56DF0">
      <w:r>
        <w:separator/>
      </w:r>
    </w:p>
  </w:footnote>
  <w:footnote w:type="continuationSeparator" w:id="0">
    <w:p w14:paraId="7113A2AE" w14:textId="77777777" w:rsidR="00C1393A" w:rsidRDefault="00C1393A" w:rsidP="00A56DF0">
      <w:r>
        <w:continuationSeparator/>
      </w:r>
    </w:p>
  </w:footnote>
  <w:footnote w:type="continuationNotice" w:id="1">
    <w:p w14:paraId="65DD9E9A" w14:textId="77777777" w:rsidR="00C1393A" w:rsidRDefault="00C139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4CC20406"/>
    <w:lvl w:ilvl="0">
      <w:start w:val="1"/>
      <w:numFmt w:val="decimal"/>
      <w:pStyle w:val="ListNumber"/>
      <w:lvlText w:val="%1."/>
      <w:lvlJc w:val="left"/>
      <w:pPr>
        <w:tabs>
          <w:tab w:val="num" w:pos="360"/>
        </w:tabs>
        <w:ind w:left="227" w:hanging="227"/>
      </w:pPr>
    </w:lvl>
  </w:abstractNum>
  <w:abstractNum w:abstractNumId="1" w15:restartNumberingAfterBreak="0">
    <w:nsid w:val="FFFFFF89"/>
    <w:multiLevelType w:val="singleLevel"/>
    <w:tmpl w:val="C2E0B8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13403"/>
    <w:multiLevelType w:val="hybridMultilevel"/>
    <w:tmpl w:val="5032207A"/>
    <w:lvl w:ilvl="0" w:tplc="9A206E62">
      <w:start w:val="1"/>
      <w:numFmt w:val="decimal"/>
      <w:lvlRestart w:val="0"/>
      <w:pStyle w:val="Bodytextnumbered"/>
      <w:lvlText w:val="%1"/>
      <w:lvlJc w:val="left"/>
      <w:pPr>
        <w:tabs>
          <w:tab w:val="num" w:pos="637"/>
        </w:tabs>
        <w:ind w:left="637" w:hanging="397"/>
      </w:pPr>
      <w:rPr>
        <w:rFonts w:hint="default"/>
        <w:b/>
        <w:i w:val="0"/>
        <w:color w:val="7AB800"/>
        <w:sz w:val="20"/>
        <w:szCs w:val="2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rPr>
        <w:rFonts w:hint="default"/>
        <w:b/>
        <w:i w:val="0"/>
        <w:color w:val="083863"/>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7476524"/>
    <w:multiLevelType w:val="hybridMultilevel"/>
    <w:tmpl w:val="A67C6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DB0301"/>
    <w:multiLevelType w:val="hybridMultilevel"/>
    <w:tmpl w:val="B980D812"/>
    <w:lvl w:ilvl="0" w:tplc="08090013">
      <w:start w:val="1"/>
      <w:numFmt w:val="upperRoman"/>
      <w:lvlText w:val="%1."/>
      <w:lvlJc w:val="righ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0AC31BE8"/>
    <w:multiLevelType w:val="multilevel"/>
    <w:tmpl w:val="3252E9FC"/>
    <w:lvl w:ilvl="0">
      <w:start w:val="1"/>
      <w:numFmt w:val="bullet"/>
      <w:pStyle w:val="Heading3"/>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D92AD9"/>
    <w:multiLevelType w:val="hybridMultilevel"/>
    <w:tmpl w:val="1682F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584F41"/>
    <w:multiLevelType w:val="hybridMultilevel"/>
    <w:tmpl w:val="16506C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0F636F05"/>
    <w:multiLevelType w:val="multilevel"/>
    <w:tmpl w:val="B20A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FD696C"/>
    <w:multiLevelType w:val="hybridMultilevel"/>
    <w:tmpl w:val="0E08A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29414D"/>
    <w:multiLevelType w:val="hybridMultilevel"/>
    <w:tmpl w:val="1A72D8C8"/>
    <w:lvl w:ilvl="0" w:tplc="2C6EC200">
      <w:start w:val="14"/>
      <w:numFmt w:val="bullet"/>
      <w:pStyle w:val="Bullet2"/>
      <w:lvlText w:val=""/>
      <w:lvlJc w:val="left"/>
      <w:pPr>
        <w:tabs>
          <w:tab w:val="num" w:pos="1191"/>
        </w:tabs>
        <w:ind w:left="1191" w:hanging="397"/>
      </w:pPr>
      <w:rPr>
        <w:rFonts w:ascii="Symbol" w:hAnsi="Symbol" w:hint="default"/>
        <w:b/>
        <w:i w:val="0"/>
        <w:color w:val="7AB800"/>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1" w15:restartNumberingAfterBreak="0">
    <w:nsid w:val="1964448E"/>
    <w:multiLevelType w:val="hybridMultilevel"/>
    <w:tmpl w:val="949EDF5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1B401267"/>
    <w:multiLevelType w:val="hybridMultilevel"/>
    <w:tmpl w:val="687E1B60"/>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0D25E2A"/>
    <w:multiLevelType w:val="multilevel"/>
    <w:tmpl w:val="95FC8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FF3E2E"/>
    <w:multiLevelType w:val="multilevel"/>
    <w:tmpl w:val="5490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44D12"/>
    <w:multiLevelType w:val="hybridMultilevel"/>
    <w:tmpl w:val="012A0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DA0CD5"/>
    <w:multiLevelType w:val="hybridMultilevel"/>
    <w:tmpl w:val="81E22CEA"/>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7D3A80"/>
    <w:multiLevelType w:val="hybridMultilevel"/>
    <w:tmpl w:val="E6889808"/>
    <w:lvl w:ilvl="0" w:tplc="DBFE5F1E">
      <w:start w:val="1"/>
      <w:numFmt w:val="bullet"/>
      <w:lvlText w:val=""/>
      <w:lvlJc w:val="left"/>
      <w:pPr>
        <w:ind w:left="720" w:hanging="360"/>
      </w:pPr>
      <w:rPr>
        <w:rFonts w:ascii="Symbol" w:hAnsi="Symbol"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18" w15:restartNumberingAfterBreak="0">
    <w:nsid w:val="35FD7C1F"/>
    <w:multiLevelType w:val="multilevel"/>
    <w:tmpl w:val="E52A3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E419D"/>
    <w:multiLevelType w:val="hybridMultilevel"/>
    <w:tmpl w:val="D5525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44"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251C7"/>
    <w:multiLevelType w:val="hybridMultilevel"/>
    <w:tmpl w:val="2ED6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CD6EBF"/>
    <w:multiLevelType w:val="hybridMultilevel"/>
    <w:tmpl w:val="A9A6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6343C2"/>
    <w:multiLevelType w:val="hybridMultilevel"/>
    <w:tmpl w:val="7AD81D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2D05D0E"/>
    <w:multiLevelType w:val="hybridMultilevel"/>
    <w:tmpl w:val="585409AC"/>
    <w:lvl w:ilvl="0" w:tplc="08090005">
      <w:start w:val="1"/>
      <w:numFmt w:val="bullet"/>
      <w:lvlText w:val=""/>
      <w:lvlJc w:val="left"/>
      <w:pPr>
        <w:ind w:left="502" w:hanging="360"/>
      </w:pPr>
      <w:rPr>
        <w:rFonts w:ascii="Wingdings" w:hAnsi="Wingdings" w:hint="default"/>
      </w:rPr>
    </w:lvl>
    <w:lvl w:ilvl="1" w:tplc="97DC5A3A">
      <w:start w:val="1"/>
      <w:numFmt w:val="bullet"/>
      <w:lvlText w:val="o"/>
      <w:lvlJc w:val="left"/>
      <w:pPr>
        <w:ind w:left="1440" w:hanging="360"/>
      </w:pPr>
      <w:rPr>
        <w:rFonts w:ascii="Courier New" w:hAnsi="Courier New" w:hint="default"/>
      </w:rPr>
    </w:lvl>
    <w:lvl w:ilvl="2" w:tplc="FEB4E560">
      <w:start w:val="1"/>
      <w:numFmt w:val="bullet"/>
      <w:lvlText w:val=""/>
      <w:lvlJc w:val="left"/>
      <w:pPr>
        <w:ind w:left="2160" w:hanging="360"/>
      </w:pPr>
      <w:rPr>
        <w:rFonts w:ascii="Wingdings" w:hAnsi="Wingdings" w:hint="default"/>
      </w:rPr>
    </w:lvl>
    <w:lvl w:ilvl="3" w:tplc="2E8AAD28">
      <w:start w:val="1"/>
      <w:numFmt w:val="bullet"/>
      <w:lvlText w:val=""/>
      <w:lvlJc w:val="left"/>
      <w:pPr>
        <w:ind w:left="2880" w:hanging="360"/>
      </w:pPr>
      <w:rPr>
        <w:rFonts w:ascii="Symbol" w:hAnsi="Symbol" w:hint="default"/>
      </w:rPr>
    </w:lvl>
    <w:lvl w:ilvl="4" w:tplc="67D49D98">
      <w:start w:val="1"/>
      <w:numFmt w:val="bullet"/>
      <w:lvlText w:val="o"/>
      <w:lvlJc w:val="left"/>
      <w:pPr>
        <w:ind w:left="3600" w:hanging="360"/>
      </w:pPr>
      <w:rPr>
        <w:rFonts w:ascii="Courier New" w:hAnsi="Courier New" w:hint="default"/>
      </w:rPr>
    </w:lvl>
    <w:lvl w:ilvl="5" w:tplc="495CD5FE">
      <w:start w:val="1"/>
      <w:numFmt w:val="bullet"/>
      <w:lvlText w:val=""/>
      <w:lvlJc w:val="left"/>
      <w:pPr>
        <w:ind w:left="4320" w:hanging="360"/>
      </w:pPr>
      <w:rPr>
        <w:rFonts w:ascii="Wingdings" w:hAnsi="Wingdings" w:hint="default"/>
      </w:rPr>
    </w:lvl>
    <w:lvl w:ilvl="6" w:tplc="EB98C7A4">
      <w:start w:val="1"/>
      <w:numFmt w:val="bullet"/>
      <w:lvlText w:val=""/>
      <w:lvlJc w:val="left"/>
      <w:pPr>
        <w:ind w:left="5040" w:hanging="360"/>
      </w:pPr>
      <w:rPr>
        <w:rFonts w:ascii="Symbol" w:hAnsi="Symbol" w:hint="default"/>
      </w:rPr>
    </w:lvl>
    <w:lvl w:ilvl="7" w:tplc="829E4EC6">
      <w:start w:val="1"/>
      <w:numFmt w:val="bullet"/>
      <w:lvlText w:val="o"/>
      <w:lvlJc w:val="left"/>
      <w:pPr>
        <w:ind w:left="5760" w:hanging="360"/>
      </w:pPr>
      <w:rPr>
        <w:rFonts w:ascii="Courier New" w:hAnsi="Courier New" w:hint="default"/>
      </w:rPr>
    </w:lvl>
    <w:lvl w:ilvl="8" w:tplc="9BA0D70E">
      <w:start w:val="1"/>
      <w:numFmt w:val="bullet"/>
      <w:lvlText w:val=""/>
      <w:lvlJc w:val="left"/>
      <w:pPr>
        <w:ind w:left="6480" w:hanging="360"/>
      </w:pPr>
      <w:rPr>
        <w:rFonts w:ascii="Wingdings" w:hAnsi="Wingdings" w:hint="default"/>
      </w:rPr>
    </w:lvl>
  </w:abstractNum>
  <w:abstractNum w:abstractNumId="24" w15:restartNumberingAfterBreak="0">
    <w:nsid w:val="464A54AA"/>
    <w:multiLevelType w:val="multilevel"/>
    <w:tmpl w:val="DDF82688"/>
    <w:name w:val="zzmpLOLglOther||02 LOLglOther|2|3|1|1|0|9||1|0|1||1|0|0||1|0|0||1|0|0||1|0|0||1|0|0||mpNA||mpNA||2"/>
    <w:lvl w:ilvl="0">
      <w:start w:val="1"/>
      <w:numFmt w:val="decimal"/>
      <w:lvlRestart w:val="0"/>
      <w:pStyle w:val="LOLglOtherL1"/>
      <w:lvlText w:val="%1"/>
      <w:lvlJc w:val="left"/>
      <w:pPr>
        <w:tabs>
          <w:tab w:val="num" w:pos="720"/>
        </w:tabs>
        <w:ind w:left="720" w:hanging="720"/>
      </w:pPr>
      <w:rPr>
        <w:rFonts w:ascii="Arial" w:hAnsi="Arial" w:cs="Times New Roman" w:hint="default"/>
        <w:b/>
        <w:i w:val="0"/>
        <w:caps/>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OLglOtherL2"/>
      <w:lvlText w:val="%1.%2"/>
      <w:lvlJc w:val="left"/>
      <w:pPr>
        <w:tabs>
          <w:tab w:val="num" w:pos="720"/>
        </w:tabs>
        <w:ind w:left="720" w:hanging="720"/>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OLglOtherL3"/>
      <w:lvlText w:val="%1.%2.%3"/>
      <w:lvlJc w:val="left"/>
      <w:pPr>
        <w:tabs>
          <w:tab w:val="num" w:pos="1699"/>
        </w:tabs>
        <w:ind w:left="1699" w:hanging="979"/>
      </w:pPr>
      <w:rPr>
        <w:rFonts w:ascii="Arial" w:hAnsi="Arial" w:cs="Times New Roman" w:hint="default"/>
        <w:b/>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OLglOtherL4"/>
      <w:lvlText w:val="(%4)"/>
      <w:lvlJc w:val="left"/>
      <w:pPr>
        <w:tabs>
          <w:tab w:val="num" w:pos="2419"/>
        </w:tabs>
        <w:ind w:left="241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OLglOtherL5"/>
      <w:lvlText w:val="(%5)"/>
      <w:lvlJc w:val="left"/>
      <w:pPr>
        <w:tabs>
          <w:tab w:val="num" w:pos="3139"/>
        </w:tabs>
        <w:ind w:left="313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OLglOtherL6"/>
      <w:lvlText w:val="(%6)"/>
      <w:lvlJc w:val="left"/>
      <w:pPr>
        <w:tabs>
          <w:tab w:val="num" w:pos="3859"/>
        </w:tabs>
        <w:ind w:left="385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LOLglOtherL7"/>
      <w:lvlText w:val="(%7)"/>
      <w:lvlJc w:val="left"/>
      <w:pPr>
        <w:tabs>
          <w:tab w:val="num" w:pos="4579"/>
        </w:tabs>
        <w:ind w:left="4579" w:hanging="720"/>
      </w:pPr>
      <w:rPr>
        <w:rFonts w:ascii="Times New Roman" w:hAnsi="Times New Roman" w:cs="Times New Roman" w:hint="default"/>
        <w:b/>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rFonts w:ascii="Times New Roman" w:hAnsi="Times New Roman" w:cs="Times New Roman" w:hint="default"/>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9DC4C83"/>
    <w:multiLevelType w:val="multilevel"/>
    <w:tmpl w:val="12E65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237F40"/>
    <w:multiLevelType w:val="hybridMultilevel"/>
    <w:tmpl w:val="2804938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4D656C7C"/>
    <w:multiLevelType w:val="hybridMultilevel"/>
    <w:tmpl w:val="45C04478"/>
    <w:lvl w:ilvl="0" w:tplc="5BB0DD5A">
      <w:start w:val="3"/>
      <w:numFmt w:val="bullet"/>
      <w:lvlText w:val="-"/>
      <w:lvlJc w:val="left"/>
      <w:pPr>
        <w:ind w:left="861" w:hanging="360"/>
      </w:pPr>
      <w:rPr>
        <w:rFonts w:ascii="Arial" w:eastAsiaTheme="minorEastAsia" w:hAnsi="Arial" w:cs="Arial" w:hint="default"/>
        <w:i/>
        <w:color w:val="0070C0"/>
        <w:sz w:val="22"/>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28" w15:restartNumberingAfterBreak="0">
    <w:nsid w:val="54062B62"/>
    <w:multiLevelType w:val="hybridMultilevel"/>
    <w:tmpl w:val="22BCD1D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44E6EB1"/>
    <w:multiLevelType w:val="multilevel"/>
    <w:tmpl w:val="73BE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D17ED1"/>
    <w:multiLevelType w:val="hybridMultilevel"/>
    <w:tmpl w:val="F108551C"/>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31" w15:restartNumberingAfterBreak="0">
    <w:nsid w:val="58185E32"/>
    <w:multiLevelType w:val="hybridMultilevel"/>
    <w:tmpl w:val="F7809D78"/>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2" w15:restartNumberingAfterBreak="0">
    <w:nsid w:val="587B414A"/>
    <w:multiLevelType w:val="multilevel"/>
    <w:tmpl w:val="F2960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CC164C"/>
    <w:multiLevelType w:val="hybridMultilevel"/>
    <w:tmpl w:val="F2427D2C"/>
    <w:lvl w:ilvl="0" w:tplc="9B3267A4">
      <w:start w:val="1"/>
      <w:numFmt w:val="bullet"/>
      <w:pStyle w:val="BulletPoints"/>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B312D02"/>
    <w:multiLevelType w:val="multilevel"/>
    <w:tmpl w:val="8B629F6C"/>
    <w:lvl w:ilvl="0">
      <w:start w:val="1"/>
      <w:numFmt w:val="decimal"/>
      <w:pStyle w:val="heading10"/>
      <w:lvlText w:val="%1."/>
      <w:lvlJc w:val="left"/>
      <w:pPr>
        <w:ind w:left="501" w:hanging="360"/>
      </w:pPr>
      <w:rPr>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DFA1511"/>
    <w:multiLevelType w:val="hybridMultilevel"/>
    <w:tmpl w:val="1858576A"/>
    <w:lvl w:ilvl="0" w:tplc="14C2A918">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657D01"/>
    <w:multiLevelType w:val="hybridMultilevel"/>
    <w:tmpl w:val="E42C30E0"/>
    <w:lvl w:ilvl="0" w:tplc="67B2B248">
      <w:start w:val="1"/>
      <w:numFmt w:val="bullet"/>
      <w:pStyle w:val="ListBulleted"/>
      <w:lvlText w:val=""/>
      <w:lvlJc w:val="left"/>
      <w:pPr>
        <w:tabs>
          <w:tab w:val="num" w:pos="720"/>
        </w:tabs>
        <w:ind w:left="717" w:hanging="357"/>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88740A"/>
    <w:multiLevelType w:val="multilevel"/>
    <w:tmpl w:val="080E5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E84105"/>
    <w:multiLevelType w:val="hybridMultilevel"/>
    <w:tmpl w:val="6EB0CBBC"/>
    <w:lvl w:ilvl="0" w:tplc="83364E06">
      <w:start w:val="1"/>
      <w:numFmt w:val="bullet"/>
      <w:pStyle w:val="ListParagraph"/>
      <w:lvlText w:val=""/>
      <w:lvlJc w:val="left"/>
      <w:pPr>
        <w:ind w:left="1571" w:hanging="360"/>
      </w:pPr>
      <w:rPr>
        <w:rFonts w:ascii="Symbol" w:hAnsi="Symbol" w:hint="default"/>
        <w:color w:val="000000" w:themeColor="text1"/>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9" w15:restartNumberingAfterBreak="0">
    <w:nsid w:val="774B3802"/>
    <w:multiLevelType w:val="hybridMultilevel"/>
    <w:tmpl w:val="BCCC83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79B97A76"/>
    <w:multiLevelType w:val="multilevel"/>
    <w:tmpl w:val="B1105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
  </w:num>
  <w:num w:numId="3">
    <w:abstractNumId w:val="24"/>
  </w:num>
  <w:num w:numId="4">
    <w:abstractNumId w:val="36"/>
  </w:num>
  <w:num w:numId="5">
    <w:abstractNumId w:val="0"/>
  </w:num>
  <w:num w:numId="6">
    <w:abstractNumId w:val="35"/>
  </w:num>
  <w:num w:numId="7">
    <w:abstractNumId w:val="33"/>
  </w:num>
  <w:num w:numId="8">
    <w:abstractNumId w:val="5"/>
  </w:num>
  <w:num w:numId="9">
    <w:abstractNumId w:val="38"/>
  </w:num>
  <w:num w:numId="10">
    <w:abstractNumId w:val="34"/>
  </w:num>
  <w:num w:numId="11">
    <w:abstractNumId w:val="2"/>
  </w:num>
  <w:num w:numId="12">
    <w:abstractNumId w:val="39"/>
  </w:num>
  <w:num w:numId="13">
    <w:abstractNumId w:val="7"/>
  </w:num>
  <w:num w:numId="14">
    <w:abstractNumId w:val="10"/>
  </w:num>
  <w:num w:numId="15">
    <w:abstractNumId w:val="11"/>
  </w:num>
  <w:num w:numId="16">
    <w:abstractNumId w:val="34"/>
    <w:lvlOverride w:ilvl="0">
      <w:startOverride w:val="3"/>
    </w:lvlOverride>
    <w:lvlOverride w:ilvl="1">
      <w:startOverride w:val="1"/>
    </w:lvlOverride>
  </w:num>
  <w:num w:numId="17">
    <w:abstractNumId w:val="34"/>
    <w:lvlOverride w:ilvl="0">
      <w:startOverride w:val="10"/>
    </w:lvlOverride>
    <w:lvlOverride w:ilvl="1">
      <w:startOverride w:val="1"/>
    </w:lvlOverride>
  </w:num>
  <w:num w:numId="18">
    <w:abstractNumId w:val="15"/>
  </w:num>
  <w:num w:numId="19">
    <w:abstractNumId w:val="22"/>
  </w:num>
  <w:num w:numId="20">
    <w:abstractNumId w:val="30"/>
  </w:num>
  <w:num w:numId="21">
    <w:abstractNumId w:val="6"/>
  </w:num>
  <w:num w:numId="22">
    <w:abstractNumId w:val="9"/>
  </w:num>
  <w:num w:numId="23">
    <w:abstractNumId w:val="20"/>
  </w:num>
  <w:num w:numId="24">
    <w:abstractNumId w:val="16"/>
  </w:num>
  <w:num w:numId="25">
    <w:abstractNumId w:val="3"/>
  </w:num>
  <w:num w:numId="26">
    <w:abstractNumId w:val="27"/>
  </w:num>
  <w:num w:numId="27">
    <w:abstractNumId w:val="34"/>
  </w:num>
  <w:num w:numId="28">
    <w:abstractNumId w:val="12"/>
  </w:num>
  <w:num w:numId="29">
    <w:abstractNumId w:val="31"/>
  </w:num>
  <w:num w:numId="30">
    <w:abstractNumId w:val="23"/>
  </w:num>
  <w:num w:numId="31">
    <w:abstractNumId w:val="26"/>
  </w:num>
  <w:num w:numId="32">
    <w:abstractNumId w:val="28"/>
  </w:num>
  <w:num w:numId="33">
    <w:abstractNumId w:val="19"/>
  </w:num>
  <w:num w:numId="34">
    <w:abstractNumId w:val="21"/>
  </w:num>
  <w:num w:numId="35">
    <w:abstractNumId w:val="34"/>
  </w:num>
  <w:num w:numId="36">
    <w:abstractNumId w:val="4"/>
  </w:num>
  <w:num w:numId="37">
    <w:abstractNumId w:val="37"/>
  </w:num>
  <w:num w:numId="38">
    <w:abstractNumId w:val="13"/>
  </w:num>
  <w:num w:numId="39">
    <w:abstractNumId w:val="14"/>
  </w:num>
  <w:num w:numId="40">
    <w:abstractNumId w:val="40"/>
  </w:num>
  <w:num w:numId="41">
    <w:abstractNumId w:val="18"/>
  </w:num>
  <w:num w:numId="42">
    <w:abstractNumId w:val="32"/>
  </w:num>
  <w:num w:numId="43">
    <w:abstractNumId w:val="25"/>
  </w:num>
  <w:num w:numId="44">
    <w:abstractNumId w:val="29"/>
  </w:num>
  <w:num w:numId="4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o:colormru v:ext="edit" colors="#58cae7"/>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MrA0NTW3tLQ0NTBR0lEKTi0uzszPAykwqwUA/IR9/SwAAAA="/>
  </w:docVars>
  <w:rsids>
    <w:rsidRoot w:val="00D2021E"/>
    <w:rsid w:val="00000E79"/>
    <w:rsid w:val="0000238D"/>
    <w:rsid w:val="000024FC"/>
    <w:rsid w:val="0000267C"/>
    <w:rsid w:val="00003A8D"/>
    <w:rsid w:val="00005926"/>
    <w:rsid w:val="00010F07"/>
    <w:rsid w:val="00011923"/>
    <w:rsid w:val="000135A2"/>
    <w:rsid w:val="00016AF0"/>
    <w:rsid w:val="00017594"/>
    <w:rsid w:val="00020525"/>
    <w:rsid w:val="000218B8"/>
    <w:rsid w:val="00021AAB"/>
    <w:rsid w:val="00022AD1"/>
    <w:rsid w:val="000236AE"/>
    <w:rsid w:val="0003213D"/>
    <w:rsid w:val="0003406D"/>
    <w:rsid w:val="000341D3"/>
    <w:rsid w:val="00035970"/>
    <w:rsid w:val="00035D79"/>
    <w:rsid w:val="00036120"/>
    <w:rsid w:val="000365C6"/>
    <w:rsid w:val="0003693B"/>
    <w:rsid w:val="0003774D"/>
    <w:rsid w:val="00040B99"/>
    <w:rsid w:val="00041265"/>
    <w:rsid w:val="00042BEC"/>
    <w:rsid w:val="0004399A"/>
    <w:rsid w:val="0005050E"/>
    <w:rsid w:val="00053485"/>
    <w:rsid w:val="0005786D"/>
    <w:rsid w:val="00060721"/>
    <w:rsid w:val="0006099D"/>
    <w:rsid w:val="00063E47"/>
    <w:rsid w:val="00064586"/>
    <w:rsid w:val="0006468D"/>
    <w:rsid w:val="0006643A"/>
    <w:rsid w:val="000728EF"/>
    <w:rsid w:val="000744A0"/>
    <w:rsid w:val="00077CC6"/>
    <w:rsid w:val="0008007E"/>
    <w:rsid w:val="00080EA6"/>
    <w:rsid w:val="00081F89"/>
    <w:rsid w:val="00082950"/>
    <w:rsid w:val="00082B2F"/>
    <w:rsid w:val="00082E31"/>
    <w:rsid w:val="00085369"/>
    <w:rsid w:val="000853FA"/>
    <w:rsid w:val="00085581"/>
    <w:rsid w:val="00090205"/>
    <w:rsid w:val="00090A7B"/>
    <w:rsid w:val="0009446B"/>
    <w:rsid w:val="00096435"/>
    <w:rsid w:val="000A1EB1"/>
    <w:rsid w:val="000A28D6"/>
    <w:rsid w:val="000A2DEE"/>
    <w:rsid w:val="000A323A"/>
    <w:rsid w:val="000A74FE"/>
    <w:rsid w:val="000B16FA"/>
    <w:rsid w:val="000B1A59"/>
    <w:rsid w:val="000B1FC4"/>
    <w:rsid w:val="000B27BD"/>
    <w:rsid w:val="000B3DEE"/>
    <w:rsid w:val="000C0DE5"/>
    <w:rsid w:val="000C3B56"/>
    <w:rsid w:val="000D0F02"/>
    <w:rsid w:val="000D3A78"/>
    <w:rsid w:val="000D41B6"/>
    <w:rsid w:val="000D4514"/>
    <w:rsid w:val="000D4807"/>
    <w:rsid w:val="000D5C54"/>
    <w:rsid w:val="000D6DFA"/>
    <w:rsid w:val="000E186D"/>
    <w:rsid w:val="000E2D55"/>
    <w:rsid w:val="000E383D"/>
    <w:rsid w:val="000E71D2"/>
    <w:rsid w:val="000E7DD1"/>
    <w:rsid w:val="000F3B1D"/>
    <w:rsid w:val="000F6FF6"/>
    <w:rsid w:val="00100EEB"/>
    <w:rsid w:val="0010488E"/>
    <w:rsid w:val="00105EB2"/>
    <w:rsid w:val="00107220"/>
    <w:rsid w:val="0011315C"/>
    <w:rsid w:val="001135BE"/>
    <w:rsid w:val="00117D7E"/>
    <w:rsid w:val="00117E7B"/>
    <w:rsid w:val="001205A2"/>
    <w:rsid w:val="00121D54"/>
    <w:rsid w:val="00122773"/>
    <w:rsid w:val="00125C32"/>
    <w:rsid w:val="001268DC"/>
    <w:rsid w:val="00127160"/>
    <w:rsid w:val="001305EF"/>
    <w:rsid w:val="00130913"/>
    <w:rsid w:val="00130F82"/>
    <w:rsid w:val="001314CC"/>
    <w:rsid w:val="00131BF6"/>
    <w:rsid w:val="001330CC"/>
    <w:rsid w:val="00134305"/>
    <w:rsid w:val="001365B1"/>
    <w:rsid w:val="00141612"/>
    <w:rsid w:val="00142804"/>
    <w:rsid w:val="00143025"/>
    <w:rsid w:val="00144738"/>
    <w:rsid w:val="00144AF7"/>
    <w:rsid w:val="00146789"/>
    <w:rsid w:val="00147885"/>
    <w:rsid w:val="00147B63"/>
    <w:rsid w:val="00147CC4"/>
    <w:rsid w:val="00150D05"/>
    <w:rsid w:val="00152F4F"/>
    <w:rsid w:val="00154978"/>
    <w:rsid w:val="00155308"/>
    <w:rsid w:val="0015643A"/>
    <w:rsid w:val="001602AD"/>
    <w:rsid w:val="00160E74"/>
    <w:rsid w:val="00161DC1"/>
    <w:rsid w:val="0016221A"/>
    <w:rsid w:val="001640F4"/>
    <w:rsid w:val="0016419E"/>
    <w:rsid w:val="0016523C"/>
    <w:rsid w:val="001660B4"/>
    <w:rsid w:val="00166D59"/>
    <w:rsid w:val="0017122C"/>
    <w:rsid w:val="001719B3"/>
    <w:rsid w:val="00172312"/>
    <w:rsid w:val="0017456F"/>
    <w:rsid w:val="00175A88"/>
    <w:rsid w:val="00175D80"/>
    <w:rsid w:val="00181773"/>
    <w:rsid w:val="00184377"/>
    <w:rsid w:val="00184838"/>
    <w:rsid w:val="001861EE"/>
    <w:rsid w:val="00186462"/>
    <w:rsid w:val="00190BA5"/>
    <w:rsid w:val="00193C31"/>
    <w:rsid w:val="001944FE"/>
    <w:rsid w:val="001A03FE"/>
    <w:rsid w:val="001A16FA"/>
    <w:rsid w:val="001A2CED"/>
    <w:rsid w:val="001A449D"/>
    <w:rsid w:val="001A7318"/>
    <w:rsid w:val="001B5F7B"/>
    <w:rsid w:val="001D033C"/>
    <w:rsid w:val="001E0376"/>
    <w:rsid w:val="001E747E"/>
    <w:rsid w:val="001E7BCE"/>
    <w:rsid w:val="001F4178"/>
    <w:rsid w:val="00201090"/>
    <w:rsid w:val="002017CD"/>
    <w:rsid w:val="00203CB0"/>
    <w:rsid w:val="00206688"/>
    <w:rsid w:val="0021279D"/>
    <w:rsid w:val="00212EAD"/>
    <w:rsid w:val="002148B5"/>
    <w:rsid w:val="00214CF1"/>
    <w:rsid w:val="002159FE"/>
    <w:rsid w:val="00216831"/>
    <w:rsid w:val="00220B7A"/>
    <w:rsid w:val="00220D63"/>
    <w:rsid w:val="00221D8F"/>
    <w:rsid w:val="0022330C"/>
    <w:rsid w:val="00224F0A"/>
    <w:rsid w:val="00231724"/>
    <w:rsid w:val="00233F3F"/>
    <w:rsid w:val="00234CFD"/>
    <w:rsid w:val="00244F10"/>
    <w:rsid w:val="00251438"/>
    <w:rsid w:val="00252068"/>
    <w:rsid w:val="002534A5"/>
    <w:rsid w:val="00254001"/>
    <w:rsid w:val="00254F59"/>
    <w:rsid w:val="00255FA3"/>
    <w:rsid w:val="00257742"/>
    <w:rsid w:val="00257A38"/>
    <w:rsid w:val="00257D95"/>
    <w:rsid w:val="00263770"/>
    <w:rsid w:val="00263D09"/>
    <w:rsid w:val="0026429B"/>
    <w:rsid w:val="0028032B"/>
    <w:rsid w:val="002825D8"/>
    <w:rsid w:val="00285E7C"/>
    <w:rsid w:val="002916A3"/>
    <w:rsid w:val="00293921"/>
    <w:rsid w:val="00294C4F"/>
    <w:rsid w:val="002A4CB6"/>
    <w:rsid w:val="002A5852"/>
    <w:rsid w:val="002B361F"/>
    <w:rsid w:val="002B3AED"/>
    <w:rsid w:val="002B54A1"/>
    <w:rsid w:val="002C0B0A"/>
    <w:rsid w:val="002C134B"/>
    <w:rsid w:val="002C293F"/>
    <w:rsid w:val="002C607B"/>
    <w:rsid w:val="002C659A"/>
    <w:rsid w:val="002C67B5"/>
    <w:rsid w:val="002D0F25"/>
    <w:rsid w:val="002D58E9"/>
    <w:rsid w:val="002D62F7"/>
    <w:rsid w:val="002E4419"/>
    <w:rsid w:val="002E5367"/>
    <w:rsid w:val="002E7DCA"/>
    <w:rsid w:val="002F1132"/>
    <w:rsid w:val="002F1254"/>
    <w:rsid w:val="002F1308"/>
    <w:rsid w:val="002F20CD"/>
    <w:rsid w:val="002F2626"/>
    <w:rsid w:val="002F39D4"/>
    <w:rsid w:val="002F4189"/>
    <w:rsid w:val="002F7B2D"/>
    <w:rsid w:val="003001F1"/>
    <w:rsid w:val="00300C03"/>
    <w:rsid w:val="00303ABC"/>
    <w:rsid w:val="00304BDF"/>
    <w:rsid w:val="00314367"/>
    <w:rsid w:val="00315F90"/>
    <w:rsid w:val="003169B3"/>
    <w:rsid w:val="0031745F"/>
    <w:rsid w:val="0032020F"/>
    <w:rsid w:val="00321936"/>
    <w:rsid w:val="00321D45"/>
    <w:rsid w:val="00323AA5"/>
    <w:rsid w:val="00326E67"/>
    <w:rsid w:val="00330F74"/>
    <w:rsid w:val="003332B4"/>
    <w:rsid w:val="00336464"/>
    <w:rsid w:val="003378AE"/>
    <w:rsid w:val="003418F2"/>
    <w:rsid w:val="00341E83"/>
    <w:rsid w:val="00342B2D"/>
    <w:rsid w:val="003442AC"/>
    <w:rsid w:val="00346114"/>
    <w:rsid w:val="00346D2F"/>
    <w:rsid w:val="003473DA"/>
    <w:rsid w:val="00347EF7"/>
    <w:rsid w:val="003524C5"/>
    <w:rsid w:val="00353560"/>
    <w:rsid w:val="00355052"/>
    <w:rsid w:val="00355231"/>
    <w:rsid w:val="00357305"/>
    <w:rsid w:val="0036063A"/>
    <w:rsid w:val="00360FA0"/>
    <w:rsid w:val="00361D77"/>
    <w:rsid w:val="00362171"/>
    <w:rsid w:val="0037194C"/>
    <w:rsid w:val="00371A73"/>
    <w:rsid w:val="00371F5F"/>
    <w:rsid w:val="003720AF"/>
    <w:rsid w:val="003737F2"/>
    <w:rsid w:val="0037660B"/>
    <w:rsid w:val="003872D9"/>
    <w:rsid w:val="00391924"/>
    <w:rsid w:val="00391ED9"/>
    <w:rsid w:val="00394428"/>
    <w:rsid w:val="00395542"/>
    <w:rsid w:val="00396149"/>
    <w:rsid w:val="0039742F"/>
    <w:rsid w:val="003A1AFB"/>
    <w:rsid w:val="003A3E92"/>
    <w:rsid w:val="003A63DE"/>
    <w:rsid w:val="003A67C3"/>
    <w:rsid w:val="003A67E2"/>
    <w:rsid w:val="003B12E5"/>
    <w:rsid w:val="003B1632"/>
    <w:rsid w:val="003B263C"/>
    <w:rsid w:val="003B26C3"/>
    <w:rsid w:val="003B3F05"/>
    <w:rsid w:val="003B5C84"/>
    <w:rsid w:val="003C2CA6"/>
    <w:rsid w:val="003C4261"/>
    <w:rsid w:val="003C5B24"/>
    <w:rsid w:val="003C72CC"/>
    <w:rsid w:val="003D01B3"/>
    <w:rsid w:val="003D1463"/>
    <w:rsid w:val="003D4B19"/>
    <w:rsid w:val="003E1BBD"/>
    <w:rsid w:val="003E348B"/>
    <w:rsid w:val="003E56D0"/>
    <w:rsid w:val="003E66E2"/>
    <w:rsid w:val="003E7EAD"/>
    <w:rsid w:val="003F0ED4"/>
    <w:rsid w:val="003F1F83"/>
    <w:rsid w:val="003F5359"/>
    <w:rsid w:val="003F5464"/>
    <w:rsid w:val="003F720C"/>
    <w:rsid w:val="003F7802"/>
    <w:rsid w:val="004003C1"/>
    <w:rsid w:val="00402CC3"/>
    <w:rsid w:val="004054B6"/>
    <w:rsid w:val="00405B73"/>
    <w:rsid w:val="00406E1E"/>
    <w:rsid w:val="004074FB"/>
    <w:rsid w:val="004105C4"/>
    <w:rsid w:val="004121F5"/>
    <w:rsid w:val="00414A0F"/>
    <w:rsid w:val="00416E27"/>
    <w:rsid w:val="00417809"/>
    <w:rsid w:val="004261B5"/>
    <w:rsid w:val="00426BBC"/>
    <w:rsid w:val="0043149B"/>
    <w:rsid w:val="00432533"/>
    <w:rsid w:val="004337F5"/>
    <w:rsid w:val="0043477C"/>
    <w:rsid w:val="00435411"/>
    <w:rsid w:val="004366A7"/>
    <w:rsid w:val="0043689C"/>
    <w:rsid w:val="00440B3A"/>
    <w:rsid w:val="00442104"/>
    <w:rsid w:val="004441B3"/>
    <w:rsid w:val="00445B7B"/>
    <w:rsid w:val="00445DE8"/>
    <w:rsid w:val="00447F99"/>
    <w:rsid w:val="0045023D"/>
    <w:rsid w:val="00453D9E"/>
    <w:rsid w:val="004545B2"/>
    <w:rsid w:val="00455AA5"/>
    <w:rsid w:val="00461B8A"/>
    <w:rsid w:val="00462420"/>
    <w:rsid w:val="00464F42"/>
    <w:rsid w:val="00466536"/>
    <w:rsid w:val="00470F0A"/>
    <w:rsid w:val="00471457"/>
    <w:rsid w:val="00474903"/>
    <w:rsid w:val="00475BFE"/>
    <w:rsid w:val="00476351"/>
    <w:rsid w:val="004764E1"/>
    <w:rsid w:val="00481DF8"/>
    <w:rsid w:val="00482EBF"/>
    <w:rsid w:val="004850D1"/>
    <w:rsid w:val="00485587"/>
    <w:rsid w:val="0048764C"/>
    <w:rsid w:val="004879E7"/>
    <w:rsid w:val="004908AA"/>
    <w:rsid w:val="00490FFC"/>
    <w:rsid w:val="004910ED"/>
    <w:rsid w:val="00492516"/>
    <w:rsid w:val="00492F5C"/>
    <w:rsid w:val="004940E0"/>
    <w:rsid w:val="00494814"/>
    <w:rsid w:val="004A700B"/>
    <w:rsid w:val="004A7921"/>
    <w:rsid w:val="004B122E"/>
    <w:rsid w:val="004B1FC4"/>
    <w:rsid w:val="004B35DC"/>
    <w:rsid w:val="004B446C"/>
    <w:rsid w:val="004B6C6F"/>
    <w:rsid w:val="004B7072"/>
    <w:rsid w:val="004C18C0"/>
    <w:rsid w:val="004C7158"/>
    <w:rsid w:val="004C71C4"/>
    <w:rsid w:val="004D038B"/>
    <w:rsid w:val="004D19C3"/>
    <w:rsid w:val="004D1BD0"/>
    <w:rsid w:val="004D343E"/>
    <w:rsid w:val="004D58AF"/>
    <w:rsid w:val="004E0624"/>
    <w:rsid w:val="004E0FBD"/>
    <w:rsid w:val="004E1312"/>
    <w:rsid w:val="004F05C2"/>
    <w:rsid w:val="004F69FF"/>
    <w:rsid w:val="004F754F"/>
    <w:rsid w:val="005047DD"/>
    <w:rsid w:val="0050527B"/>
    <w:rsid w:val="00511632"/>
    <w:rsid w:val="0052190F"/>
    <w:rsid w:val="00527672"/>
    <w:rsid w:val="00527D50"/>
    <w:rsid w:val="0053168E"/>
    <w:rsid w:val="005336C6"/>
    <w:rsid w:val="00533AD2"/>
    <w:rsid w:val="0053419A"/>
    <w:rsid w:val="0053429B"/>
    <w:rsid w:val="00540A5D"/>
    <w:rsid w:val="00541C8B"/>
    <w:rsid w:val="005425C9"/>
    <w:rsid w:val="00543C29"/>
    <w:rsid w:val="00545B19"/>
    <w:rsid w:val="00546828"/>
    <w:rsid w:val="005507D6"/>
    <w:rsid w:val="00550D5A"/>
    <w:rsid w:val="005531B6"/>
    <w:rsid w:val="005555E9"/>
    <w:rsid w:val="00556EED"/>
    <w:rsid w:val="00560353"/>
    <w:rsid w:val="00561508"/>
    <w:rsid w:val="005647E3"/>
    <w:rsid w:val="00564F5E"/>
    <w:rsid w:val="00565036"/>
    <w:rsid w:val="005669EF"/>
    <w:rsid w:val="00567153"/>
    <w:rsid w:val="0056764F"/>
    <w:rsid w:val="00571DBF"/>
    <w:rsid w:val="0057612E"/>
    <w:rsid w:val="0057632F"/>
    <w:rsid w:val="005769BF"/>
    <w:rsid w:val="00576FA6"/>
    <w:rsid w:val="0058094E"/>
    <w:rsid w:val="00580B61"/>
    <w:rsid w:val="0058260B"/>
    <w:rsid w:val="00583D6E"/>
    <w:rsid w:val="005841B6"/>
    <w:rsid w:val="00584BD9"/>
    <w:rsid w:val="00585564"/>
    <w:rsid w:val="005856A1"/>
    <w:rsid w:val="005856DE"/>
    <w:rsid w:val="00585CCE"/>
    <w:rsid w:val="00586897"/>
    <w:rsid w:val="00586B1F"/>
    <w:rsid w:val="0059237F"/>
    <w:rsid w:val="00595610"/>
    <w:rsid w:val="0059728F"/>
    <w:rsid w:val="00597DBE"/>
    <w:rsid w:val="005A05C2"/>
    <w:rsid w:val="005A1CAA"/>
    <w:rsid w:val="005A2633"/>
    <w:rsid w:val="005A4487"/>
    <w:rsid w:val="005A4AF6"/>
    <w:rsid w:val="005A4BDA"/>
    <w:rsid w:val="005A6B62"/>
    <w:rsid w:val="005B1A75"/>
    <w:rsid w:val="005B412A"/>
    <w:rsid w:val="005B4C39"/>
    <w:rsid w:val="005B5FE5"/>
    <w:rsid w:val="005B6D04"/>
    <w:rsid w:val="005C0106"/>
    <w:rsid w:val="005C03D6"/>
    <w:rsid w:val="005C10B3"/>
    <w:rsid w:val="005C184D"/>
    <w:rsid w:val="005C24A7"/>
    <w:rsid w:val="005C336A"/>
    <w:rsid w:val="005C3D7C"/>
    <w:rsid w:val="005C3E8F"/>
    <w:rsid w:val="005C4039"/>
    <w:rsid w:val="005C444A"/>
    <w:rsid w:val="005C629B"/>
    <w:rsid w:val="005C6681"/>
    <w:rsid w:val="005C7771"/>
    <w:rsid w:val="005D33B4"/>
    <w:rsid w:val="005D4625"/>
    <w:rsid w:val="005D4A0B"/>
    <w:rsid w:val="005D6381"/>
    <w:rsid w:val="005D7121"/>
    <w:rsid w:val="005E08DE"/>
    <w:rsid w:val="005E0985"/>
    <w:rsid w:val="005E0A46"/>
    <w:rsid w:val="005E0A5D"/>
    <w:rsid w:val="005E20B8"/>
    <w:rsid w:val="005E6704"/>
    <w:rsid w:val="005E6D29"/>
    <w:rsid w:val="005F1DAA"/>
    <w:rsid w:val="005F49DE"/>
    <w:rsid w:val="005F6D38"/>
    <w:rsid w:val="005F6FAE"/>
    <w:rsid w:val="005F7A5A"/>
    <w:rsid w:val="005F7F45"/>
    <w:rsid w:val="00600C1A"/>
    <w:rsid w:val="006015CD"/>
    <w:rsid w:val="00604D26"/>
    <w:rsid w:val="0060538E"/>
    <w:rsid w:val="00605A07"/>
    <w:rsid w:val="00607FC6"/>
    <w:rsid w:val="00612AA1"/>
    <w:rsid w:val="00613129"/>
    <w:rsid w:val="00615E5C"/>
    <w:rsid w:val="006208E9"/>
    <w:rsid w:val="0062130F"/>
    <w:rsid w:val="0062228E"/>
    <w:rsid w:val="00622FD5"/>
    <w:rsid w:val="00623ACF"/>
    <w:rsid w:val="00624A13"/>
    <w:rsid w:val="006311E6"/>
    <w:rsid w:val="00636FAE"/>
    <w:rsid w:val="006371E1"/>
    <w:rsid w:val="006376D6"/>
    <w:rsid w:val="0064163C"/>
    <w:rsid w:val="006444F0"/>
    <w:rsid w:val="00646672"/>
    <w:rsid w:val="0064672E"/>
    <w:rsid w:val="00647E9B"/>
    <w:rsid w:val="0065030F"/>
    <w:rsid w:val="00651892"/>
    <w:rsid w:val="0065347F"/>
    <w:rsid w:val="006539C6"/>
    <w:rsid w:val="00655B62"/>
    <w:rsid w:val="00657EAE"/>
    <w:rsid w:val="00665B6C"/>
    <w:rsid w:val="00665E4A"/>
    <w:rsid w:val="00666021"/>
    <w:rsid w:val="00670CED"/>
    <w:rsid w:val="006714F0"/>
    <w:rsid w:val="00671887"/>
    <w:rsid w:val="00672D23"/>
    <w:rsid w:val="00672F63"/>
    <w:rsid w:val="00674375"/>
    <w:rsid w:val="00676A80"/>
    <w:rsid w:val="00676D54"/>
    <w:rsid w:val="00676F1C"/>
    <w:rsid w:val="006805ED"/>
    <w:rsid w:val="00680907"/>
    <w:rsid w:val="00683BC7"/>
    <w:rsid w:val="006846F4"/>
    <w:rsid w:val="0068492E"/>
    <w:rsid w:val="00684D5B"/>
    <w:rsid w:val="00684DFB"/>
    <w:rsid w:val="00685453"/>
    <w:rsid w:val="00685F71"/>
    <w:rsid w:val="00690D81"/>
    <w:rsid w:val="00691536"/>
    <w:rsid w:val="00693949"/>
    <w:rsid w:val="00693F42"/>
    <w:rsid w:val="00694053"/>
    <w:rsid w:val="00694B88"/>
    <w:rsid w:val="00696434"/>
    <w:rsid w:val="00697A97"/>
    <w:rsid w:val="00697E9D"/>
    <w:rsid w:val="006A028F"/>
    <w:rsid w:val="006A0A72"/>
    <w:rsid w:val="006A1403"/>
    <w:rsid w:val="006A25D0"/>
    <w:rsid w:val="006A5793"/>
    <w:rsid w:val="006A639A"/>
    <w:rsid w:val="006A70AA"/>
    <w:rsid w:val="006A758C"/>
    <w:rsid w:val="006B2EFD"/>
    <w:rsid w:val="006B6D39"/>
    <w:rsid w:val="006C0014"/>
    <w:rsid w:val="006C16DD"/>
    <w:rsid w:val="006C1758"/>
    <w:rsid w:val="006C1A08"/>
    <w:rsid w:val="006C4375"/>
    <w:rsid w:val="006C44DD"/>
    <w:rsid w:val="006C5A3A"/>
    <w:rsid w:val="006C637F"/>
    <w:rsid w:val="006C679C"/>
    <w:rsid w:val="006D12C9"/>
    <w:rsid w:val="006D1F28"/>
    <w:rsid w:val="006D2128"/>
    <w:rsid w:val="006D33C5"/>
    <w:rsid w:val="006D4529"/>
    <w:rsid w:val="006D48BE"/>
    <w:rsid w:val="006D5AEE"/>
    <w:rsid w:val="006D6215"/>
    <w:rsid w:val="006D76CD"/>
    <w:rsid w:val="006E0DB6"/>
    <w:rsid w:val="006E14A1"/>
    <w:rsid w:val="006E1ACB"/>
    <w:rsid w:val="006E299E"/>
    <w:rsid w:val="006E4190"/>
    <w:rsid w:val="006E6D6E"/>
    <w:rsid w:val="006E77C2"/>
    <w:rsid w:val="006F242B"/>
    <w:rsid w:val="006F3142"/>
    <w:rsid w:val="006F3C0D"/>
    <w:rsid w:val="006F540F"/>
    <w:rsid w:val="006F696C"/>
    <w:rsid w:val="006F7CB4"/>
    <w:rsid w:val="00702BD6"/>
    <w:rsid w:val="00702DB6"/>
    <w:rsid w:val="0071042A"/>
    <w:rsid w:val="00710D2F"/>
    <w:rsid w:val="00711B60"/>
    <w:rsid w:val="0071207D"/>
    <w:rsid w:val="00712D1F"/>
    <w:rsid w:val="00716ED9"/>
    <w:rsid w:val="00721ECA"/>
    <w:rsid w:val="00726F1C"/>
    <w:rsid w:val="00731036"/>
    <w:rsid w:val="00731889"/>
    <w:rsid w:val="007341A8"/>
    <w:rsid w:val="00742AD9"/>
    <w:rsid w:val="00750BCE"/>
    <w:rsid w:val="00752109"/>
    <w:rsid w:val="00753E2B"/>
    <w:rsid w:val="007545D8"/>
    <w:rsid w:val="0075479E"/>
    <w:rsid w:val="00754FF3"/>
    <w:rsid w:val="00757172"/>
    <w:rsid w:val="00757E9D"/>
    <w:rsid w:val="007614EC"/>
    <w:rsid w:val="00761E30"/>
    <w:rsid w:val="00762341"/>
    <w:rsid w:val="00763771"/>
    <w:rsid w:val="007638FA"/>
    <w:rsid w:val="007641E4"/>
    <w:rsid w:val="007654A2"/>
    <w:rsid w:val="0077207C"/>
    <w:rsid w:val="00773398"/>
    <w:rsid w:val="00774EFE"/>
    <w:rsid w:val="00776C00"/>
    <w:rsid w:val="00777F97"/>
    <w:rsid w:val="0077F1BA"/>
    <w:rsid w:val="00780133"/>
    <w:rsid w:val="00783058"/>
    <w:rsid w:val="00786198"/>
    <w:rsid w:val="00786E4E"/>
    <w:rsid w:val="00791B18"/>
    <w:rsid w:val="0079563C"/>
    <w:rsid w:val="00796C8F"/>
    <w:rsid w:val="00796D02"/>
    <w:rsid w:val="007A1FD8"/>
    <w:rsid w:val="007A27EE"/>
    <w:rsid w:val="007A51E8"/>
    <w:rsid w:val="007B0186"/>
    <w:rsid w:val="007B043F"/>
    <w:rsid w:val="007B06B4"/>
    <w:rsid w:val="007B77AC"/>
    <w:rsid w:val="007B7F54"/>
    <w:rsid w:val="007C0320"/>
    <w:rsid w:val="007C6DEB"/>
    <w:rsid w:val="007C7165"/>
    <w:rsid w:val="007D240C"/>
    <w:rsid w:val="007D3349"/>
    <w:rsid w:val="007D33E1"/>
    <w:rsid w:val="007D39B8"/>
    <w:rsid w:val="007D3C87"/>
    <w:rsid w:val="007D5F65"/>
    <w:rsid w:val="007D7921"/>
    <w:rsid w:val="007E0927"/>
    <w:rsid w:val="007E42CC"/>
    <w:rsid w:val="007E5BFA"/>
    <w:rsid w:val="007E733D"/>
    <w:rsid w:val="007E77D7"/>
    <w:rsid w:val="007F1289"/>
    <w:rsid w:val="007F1754"/>
    <w:rsid w:val="007F63D7"/>
    <w:rsid w:val="007F68F1"/>
    <w:rsid w:val="007F7674"/>
    <w:rsid w:val="007F7B62"/>
    <w:rsid w:val="008006CC"/>
    <w:rsid w:val="0080087B"/>
    <w:rsid w:val="00800B9F"/>
    <w:rsid w:val="008015B7"/>
    <w:rsid w:val="0080217F"/>
    <w:rsid w:val="008022E4"/>
    <w:rsid w:val="00803D93"/>
    <w:rsid w:val="00803EAA"/>
    <w:rsid w:val="0080477E"/>
    <w:rsid w:val="0080500B"/>
    <w:rsid w:val="008078D2"/>
    <w:rsid w:val="00807F04"/>
    <w:rsid w:val="0081102A"/>
    <w:rsid w:val="00812486"/>
    <w:rsid w:val="00813A4F"/>
    <w:rsid w:val="00816378"/>
    <w:rsid w:val="00820C00"/>
    <w:rsid w:val="008231CD"/>
    <w:rsid w:val="00824493"/>
    <w:rsid w:val="00824EAC"/>
    <w:rsid w:val="008330AA"/>
    <w:rsid w:val="00833C95"/>
    <w:rsid w:val="008425CB"/>
    <w:rsid w:val="008456FC"/>
    <w:rsid w:val="008468A7"/>
    <w:rsid w:val="00850149"/>
    <w:rsid w:val="008515EF"/>
    <w:rsid w:val="00851612"/>
    <w:rsid w:val="00852363"/>
    <w:rsid w:val="00855642"/>
    <w:rsid w:val="008557C1"/>
    <w:rsid w:val="00860CC1"/>
    <w:rsid w:val="00863158"/>
    <w:rsid w:val="008667A5"/>
    <w:rsid w:val="00866A5E"/>
    <w:rsid w:val="00867B24"/>
    <w:rsid w:val="00872B7C"/>
    <w:rsid w:val="00873DBA"/>
    <w:rsid w:val="00874A12"/>
    <w:rsid w:val="00877AE4"/>
    <w:rsid w:val="0088096D"/>
    <w:rsid w:val="00880AE2"/>
    <w:rsid w:val="008813FD"/>
    <w:rsid w:val="00881490"/>
    <w:rsid w:val="00882EDF"/>
    <w:rsid w:val="008832E6"/>
    <w:rsid w:val="0088337F"/>
    <w:rsid w:val="00883BA2"/>
    <w:rsid w:val="00883BC9"/>
    <w:rsid w:val="00883C6D"/>
    <w:rsid w:val="0088480C"/>
    <w:rsid w:val="0088496D"/>
    <w:rsid w:val="0089063D"/>
    <w:rsid w:val="00890F19"/>
    <w:rsid w:val="00896D65"/>
    <w:rsid w:val="008A13DA"/>
    <w:rsid w:val="008A2956"/>
    <w:rsid w:val="008A412B"/>
    <w:rsid w:val="008A4177"/>
    <w:rsid w:val="008B1407"/>
    <w:rsid w:val="008B183A"/>
    <w:rsid w:val="008B27C9"/>
    <w:rsid w:val="008B3DAD"/>
    <w:rsid w:val="008B48FB"/>
    <w:rsid w:val="008B5D33"/>
    <w:rsid w:val="008B628C"/>
    <w:rsid w:val="008B754B"/>
    <w:rsid w:val="008B77FC"/>
    <w:rsid w:val="008B7878"/>
    <w:rsid w:val="008C0BB4"/>
    <w:rsid w:val="008C11FD"/>
    <w:rsid w:val="008C1D50"/>
    <w:rsid w:val="008C2E06"/>
    <w:rsid w:val="008C2E62"/>
    <w:rsid w:val="008C3058"/>
    <w:rsid w:val="008C410E"/>
    <w:rsid w:val="008D2377"/>
    <w:rsid w:val="008D23E6"/>
    <w:rsid w:val="008D30CE"/>
    <w:rsid w:val="008D4DB5"/>
    <w:rsid w:val="008D6982"/>
    <w:rsid w:val="008E1DFD"/>
    <w:rsid w:val="008F207D"/>
    <w:rsid w:val="008F5E34"/>
    <w:rsid w:val="008F6022"/>
    <w:rsid w:val="009000EB"/>
    <w:rsid w:val="009041EE"/>
    <w:rsid w:val="00910D18"/>
    <w:rsid w:val="00910D1B"/>
    <w:rsid w:val="009128E3"/>
    <w:rsid w:val="00916482"/>
    <w:rsid w:val="009174FC"/>
    <w:rsid w:val="00921160"/>
    <w:rsid w:val="00921952"/>
    <w:rsid w:val="00921FA4"/>
    <w:rsid w:val="00922A1C"/>
    <w:rsid w:val="00923458"/>
    <w:rsid w:val="00923C42"/>
    <w:rsid w:val="00926BCB"/>
    <w:rsid w:val="009274A3"/>
    <w:rsid w:val="009333A2"/>
    <w:rsid w:val="00933D8D"/>
    <w:rsid w:val="009379CB"/>
    <w:rsid w:val="00937DEC"/>
    <w:rsid w:val="00940DA9"/>
    <w:rsid w:val="009429BD"/>
    <w:rsid w:val="00942F74"/>
    <w:rsid w:val="009462BD"/>
    <w:rsid w:val="00947592"/>
    <w:rsid w:val="009510C9"/>
    <w:rsid w:val="00954106"/>
    <w:rsid w:val="00955012"/>
    <w:rsid w:val="009551D7"/>
    <w:rsid w:val="0095526E"/>
    <w:rsid w:val="009571E1"/>
    <w:rsid w:val="00961825"/>
    <w:rsid w:val="00961E20"/>
    <w:rsid w:val="00963E1C"/>
    <w:rsid w:val="00965221"/>
    <w:rsid w:val="00967468"/>
    <w:rsid w:val="00967E08"/>
    <w:rsid w:val="00970D47"/>
    <w:rsid w:val="00973C94"/>
    <w:rsid w:val="009752F4"/>
    <w:rsid w:val="0097575D"/>
    <w:rsid w:val="00980232"/>
    <w:rsid w:val="00982C62"/>
    <w:rsid w:val="00982D17"/>
    <w:rsid w:val="009830BF"/>
    <w:rsid w:val="009839A5"/>
    <w:rsid w:val="00985B47"/>
    <w:rsid w:val="00991086"/>
    <w:rsid w:val="00991411"/>
    <w:rsid w:val="00992715"/>
    <w:rsid w:val="00994FAA"/>
    <w:rsid w:val="00996185"/>
    <w:rsid w:val="009A233F"/>
    <w:rsid w:val="009A2430"/>
    <w:rsid w:val="009A44E1"/>
    <w:rsid w:val="009A5F84"/>
    <w:rsid w:val="009A6737"/>
    <w:rsid w:val="009A67A2"/>
    <w:rsid w:val="009A6A3C"/>
    <w:rsid w:val="009A77FD"/>
    <w:rsid w:val="009B08C5"/>
    <w:rsid w:val="009B3918"/>
    <w:rsid w:val="009B58F6"/>
    <w:rsid w:val="009C0312"/>
    <w:rsid w:val="009C1D66"/>
    <w:rsid w:val="009C2D4C"/>
    <w:rsid w:val="009C4F86"/>
    <w:rsid w:val="009C75ED"/>
    <w:rsid w:val="009D399E"/>
    <w:rsid w:val="009D55F8"/>
    <w:rsid w:val="009D5626"/>
    <w:rsid w:val="009E012B"/>
    <w:rsid w:val="009E2C5B"/>
    <w:rsid w:val="009E406C"/>
    <w:rsid w:val="009E4860"/>
    <w:rsid w:val="009F1D23"/>
    <w:rsid w:val="009F2BB8"/>
    <w:rsid w:val="00A00C12"/>
    <w:rsid w:val="00A0171B"/>
    <w:rsid w:val="00A043A1"/>
    <w:rsid w:val="00A04668"/>
    <w:rsid w:val="00A04693"/>
    <w:rsid w:val="00A05289"/>
    <w:rsid w:val="00A0704D"/>
    <w:rsid w:val="00A105A7"/>
    <w:rsid w:val="00A1187E"/>
    <w:rsid w:val="00A1282B"/>
    <w:rsid w:val="00A16B87"/>
    <w:rsid w:val="00A176A8"/>
    <w:rsid w:val="00A21212"/>
    <w:rsid w:val="00A2454E"/>
    <w:rsid w:val="00A24788"/>
    <w:rsid w:val="00A301E6"/>
    <w:rsid w:val="00A322DD"/>
    <w:rsid w:val="00A3353C"/>
    <w:rsid w:val="00A349BA"/>
    <w:rsid w:val="00A35388"/>
    <w:rsid w:val="00A35941"/>
    <w:rsid w:val="00A35B17"/>
    <w:rsid w:val="00A36E9C"/>
    <w:rsid w:val="00A37DB4"/>
    <w:rsid w:val="00A40420"/>
    <w:rsid w:val="00A440BB"/>
    <w:rsid w:val="00A44FEB"/>
    <w:rsid w:val="00A45868"/>
    <w:rsid w:val="00A469EA"/>
    <w:rsid w:val="00A51FF2"/>
    <w:rsid w:val="00A5269F"/>
    <w:rsid w:val="00A56DF0"/>
    <w:rsid w:val="00A60EB9"/>
    <w:rsid w:val="00A651BC"/>
    <w:rsid w:val="00A65AA7"/>
    <w:rsid w:val="00A663C1"/>
    <w:rsid w:val="00A73740"/>
    <w:rsid w:val="00A74098"/>
    <w:rsid w:val="00A7503F"/>
    <w:rsid w:val="00A75514"/>
    <w:rsid w:val="00A77EDB"/>
    <w:rsid w:val="00A80C9F"/>
    <w:rsid w:val="00A825DC"/>
    <w:rsid w:val="00A82EEE"/>
    <w:rsid w:val="00A87513"/>
    <w:rsid w:val="00A908B8"/>
    <w:rsid w:val="00A932A9"/>
    <w:rsid w:val="00A938F4"/>
    <w:rsid w:val="00A97731"/>
    <w:rsid w:val="00A97D12"/>
    <w:rsid w:val="00AA0B03"/>
    <w:rsid w:val="00AA26E6"/>
    <w:rsid w:val="00AA3CCC"/>
    <w:rsid w:val="00AA3F75"/>
    <w:rsid w:val="00AA44FE"/>
    <w:rsid w:val="00AA5678"/>
    <w:rsid w:val="00AA7A29"/>
    <w:rsid w:val="00AB1E49"/>
    <w:rsid w:val="00AB4E29"/>
    <w:rsid w:val="00AB6825"/>
    <w:rsid w:val="00AB6A99"/>
    <w:rsid w:val="00AC0558"/>
    <w:rsid w:val="00AC0B51"/>
    <w:rsid w:val="00AC21E9"/>
    <w:rsid w:val="00AC2F48"/>
    <w:rsid w:val="00AC5DB2"/>
    <w:rsid w:val="00AC706A"/>
    <w:rsid w:val="00AD2519"/>
    <w:rsid w:val="00AD3552"/>
    <w:rsid w:val="00AE0CA8"/>
    <w:rsid w:val="00AE68F9"/>
    <w:rsid w:val="00AF05BC"/>
    <w:rsid w:val="00AF2EC1"/>
    <w:rsid w:val="00AF31EA"/>
    <w:rsid w:val="00AF32B7"/>
    <w:rsid w:val="00AF4261"/>
    <w:rsid w:val="00AF46D0"/>
    <w:rsid w:val="00AF71E8"/>
    <w:rsid w:val="00B02537"/>
    <w:rsid w:val="00B02B90"/>
    <w:rsid w:val="00B037EE"/>
    <w:rsid w:val="00B05D72"/>
    <w:rsid w:val="00B07028"/>
    <w:rsid w:val="00B106A4"/>
    <w:rsid w:val="00B11E44"/>
    <w:rsid w:val="00B13896"/>
    <w:rsid w:val="00B13EA9"/>
    <w:rsid w:val="00B146E4"/>
    <w:rsid w:val="00B21022"/>
    <w:rsid w:val="00B2131E"/>
    <w:rsid w:val="00B21F05"/>
    <w:rsid w:val="00B22BD1"/>
    <w:rsid w:val="00B247F7"/>
    <w:rsid w:val="00B24EEB"/>
    <w:rsid w:val="00B2539E"/>
    <w:rsid w:val="00B25CB2"/>
    <w:rsid w:val="00B26631"/>
    <w:rsid w:val="00B271AF"/>
    <w:rsid w:val="00B27D90"/>
    <w:rsid w:val="00B316A5"/>
    <w:rsid w:val="00B33440"/>
    <w:rsid w:val="00B37279"/>
    <w:rsid w:val="00B405A9"/>
    <w:rsid w:val="00B40D06"/>
    <w:rsid w:val="00B42477"/>
    <w:rsid w:val="00B439F1"/>
    <w:rsid w:val="00B45D3C"/>
    <w:rsid w:val="00B46E29"/>
    <w:rsid w:val="00B524F2"/>
    <w:rsid w:val="00B528CE"/>
    <w:rsid w:val="00B531E6"/>
    <w:rsid w:val="00B53559"/>
    <w:rsid w:val="00B541AF"/>
    <w:rsid w:val="00B5734F"/>
    <w:rsid w:val="00B6256E"/>
    <w:rsid w:val="00B651D5"/>
    <w:rsid w:val="00B65664"/>
    <w:rsid w:val="00B72211"/>
    <w:rsid w:val="00B73014"/>
    <w:rsid w:val="00B74DBB"/>
    <w:rsid w:val="00B76F10"/>
    <w:rsid w:val="00B77FF5"/>
    <w:rsid w:val="00B81612"/>
    <w:rsid w:val="00B83089"/>
    <w:rsid w:val="00B831CE"/>
    <w:rsid w:val="00B83C8D"/>
    <w:rsid w:val="00B85F1D"/>
    <w:rsid w:val="00B869DB"/>
    <w:rsid w:val="00B91262"/>
    <w:rsid w:val="00B91D69"/>
    <w:rsid w:val="00B94B01"/>
    <w:rsid w:val="00B9781C"/>
    <w:rsid w:val="00BA06AC"/>
    <w:rsid w:val="00BA07C8"/>
    <w:rsid w:val="00BA0AB4"/>
    <w:rsid w:val="00BA15A3"/>
    <w:rsid w:val="00BA1F75"/>
    <w:rsid w:val="00BA699F"/>
    <w:rsid w:val="00BB16C0"/>
    <w:rsid w:val="00BB1A08"/>
    <w:rsid w:val="00BB2438"/>
    <w:rsid w:val="00BB4B0F"/>
    <w:rsid w:val="00BB5978"/>
    <w:rsid w:val="00BB699D"/>
    <w:rsid w:val="00BB77FE"/>
    <w:rsid w:val="00BC1FC7"/>
    <w:rsid w:val="00BC224C"/>
    <w:rsid w:val="00BC3BE2"/>
    <w:rsid w:val="00BC64DA"/>
    <w:rsid w:val="00BC6D6A"/>
    <w:rsid w:val="00BC7AA5"/>
    <w:rsid w:val="00BD069B"/>
    <w:rsid w:val="00BD0DED"/>
    <w:rsid w:val="00BD0E38"/>
    <w:rsid w:val="00BD46B0"/>
    <w:rsid w:val="00BD60B0"/>
    <w:rsid w:val="00BE2095"/>
    <w:rsid w:val="00BE3929"/>
    <w:rsid w:val="00BE40A7"/>
    <w:rsid w:val="00BF13C2"/>
    <w:rsid w:val="00BF56CF"/>
    <w:rsid w:val="00BF6A44"/>
    <w:rsid w:val="00BF723E"/>
    <w:rsid w:val="00BF799A"/>
    <w:rsid w:val="00C01670"/>
    <w:rsid w:val="00C016A1"/>
    <w:rsid w:val="00C01DDB"/>
    <w:rsid w:val="00C0290C"/>
    <w:rsid w:val="00C04786"/>
    <w:rsid w:val="00C05571"/>
    <w:rsid w:val="00C05FDD"/>
    <w:rsid w:val="00C06279"/>
    <w:rsid w:val="00C06E56"/>
    <w:rsid w:val="00C1108B"/>
    <w:rsid w:val="00C12A58"/>
    <w:rsid w:val="00C1393A"/>
    <w:rsid w:val="00C1630B"/>
    <w:rsid w:val="00C167B6"/>
    <w:rsid w:val="00C208A0"/>
    <w:rsid w:val="00C21323"/>
    <w:rsid w:val="00C225DF"/>
    <w:rsid w:val="00C23424"/>
    <w:rsid w:val="00C25094"/>
    <w:rsid w:val="00C27E8F"/>
    <w:rsid w:val="00C30CAB"/>
    <w:rsid w:val="00C30F63"/>
    <w:rsid w:val="00C35E29"/>
    <w:rsid w:val="00C37D67"/>
    <w:rsid w:val="00C42B0F"/>
    <w:rsid w:val="00C42E0F"/>
    <w:rsid w:val="00C43271"/>
    <w:rsid w:val="00C440B0"/>
    <w:rsid w:val="00C4486B"/>
    <w:rsid w:val="00C44D3F"/>
    <w:rsid w:val="00C45613"/>
    <w:rsid w:val="00C47756"/>
    <w:rsid w:val="00C521A3"/>
    <w:rsid w:val="00C54556"/>
    <w:rsid w:val="00C57BA4"/>
    <w:rsid w:val="00C61C84"/>
    <w:rsid w:val="00C61D65"/>
    <w:rsid w:val="00C61E06"/>
    <w:rsid w:val="00C6207F"/>
    <w:rsid w:val="00C6234B"/>
    <w:rsid w:val="00C63137"/>
    <w:rsid w:val="00C63F76"/>
    <w:rsid w:val="00C647EC"/>
    <w:rsid w:val="00C65707"/>
    <w:rsid w:val="00C662D9"/>
    <w:rsid w:val="00C66C6B"/>
    <w:rsid w:val="00C7125F"/>
    <w:rsid w:val="00C7517B"/>
    <w:rsid w:val="00C75F62"/>
    <w:rsid w:val="00C77DBF"/>
    <w:rsid w:val="00C80590"/>
    <w:rsid w:val="00C80C7D"/>
    <w:rsid w:val="00C812F6"/>
    <w:rsid w:val="00C81DDA"/>
    <w:rsid w:val="00C8330E"/>
    <w:rsid w:val="00C85DAB"/>
    <w:rsid w:val="00C862F8"/>
    <w:rsid w:val="00C8661F"/>
    <w:rsid w:val="00C87964"/>
    <w:rsid w:val="00C926CC"/>
    <w:rsid w:val="00C93524"/>
    <w:rsid w:val="00C94324"/>
    <w:rsid w:val="00C946CF"/>
    <w:rsid w:val="00C95736"/>
    <w:rsid w:val="00C97362"/>
    <w:rsid w:val="00C97F74"/>
    <w:rsid w:val="00CA33B4"/>
    <w:rsid w:val="00CA41B4"/>
    <w:rsid w:val="00CA5020"/>
    <w:rsid w:val="00CA609B"/>
    <w:rsid w:val="00CA7223"/>
    <w:rsid w:val="00CA7385"/>
    <w:rsid w:val="00CB1445"/>
    <w:rsid w:val="00CB1AC4"/>
    <w:rsid w:val="00CB31F3"/>
    <w:rsid w:val="00CB335F"/>
    <w:rsid w:val="00CB6049"/>
    <w:rsid w:val="00CB619A"/>
    <w:rsid w:val="00CB7BDB"/>
    <w:rsid w:val="00CC2335"/>
    <w:rsid w:val="00CC5425"/>
    <w:rsid w:val="00CD1CB9"/>
    <w:rsid w:val="00CD3B17"/>
    <w:rsid w:val="00CD4F79"/>
    <w:rsid w:val="00CD5614"/>
    <w:rsid w:val="00CD613B"/>
    <w:rsid w:val="00CD6897"/>
    <w:rsid w:val="00CD72C9"/>
    <w:rsid w:val="00CE5C41"/>
    <w:rsid w:val="00CF03FE"/>
    <w:rsid w:val="00CF0779"/>
    <w:rsid w:val="00CF3429"/>
    <w:rsid w:val="00CF3FF9"/>
    <w:rsid w:val="00CF790F"/>
    <w:rsid w:val="00D012C9"/>
    <w:rsid w:val="00D02552"/>
    <w:rsid w:val="00D02B4F"/>
    <w:rsid w:val="00D0330D"/>
    <w:rsid w:val="00D05009"/>
    <w:rsid w:val="00D06C91"/>
    <w:rsid w:val="00D06C97"/>
    <w:rsid w:val="00D11355"/>
    <w:rsid w:val="00D15C49"/>
    <w:rsid w:val="00D2021E"/>
    <w:rsid w:val="00D21999"/>
    <w:rsid w:val="00D22E21"/>
    <w:rsid w:val="00D241F1"/>
    <w:rsid w:val="00D24CA0"/>
    <w:rsid w:val="00D26017"/>
    <w:rsid w:val="00D27984"/>
    <w:rsid w:val="00D3019E"/>
    <w:rsid w:val="00D32603"/>
    <w:rsid w:val="00D33CC9"/>
    <w:rsid w:val="00D3579F"/>
    <w:rsid w:val="00D367C7"/>
    <w:rsid w:val="00D36B70"/>
    <w:rsid w:val="00D37ACD"/>
    <w:rsid w:val="00D4378A"/>
    <w:rsid w:val="00D45C6C"/>
    <w:rsid w:val="00D47E25"/>
    <w:rsid w:val="00D47E82"/>
    <w:rsid w:val="00D51D42"/>
    <w:rsid w:val="00D52423"/>
    <w:rsid w:val="00D5339B"/>
    <w:rsid w:val="00D57B1F"/>
    <w:rsid w:val="00D615FF"/>
    <w:rsid w:val="00D61D0C"/>
    <w:rsid w:val="00D61ECF"/>
    <w:rsid w:val="00D640FE"/>
    <w:rsid w:val="00D65FC8"/>
    <w:rsid w:val="00D70523"/>
    <w:rsid w:val="00D70FEE"/>
    <w:rsid w:val="00D7203D"/>
    <w:rsid w:val="00D770E6"/>
    <w:rsid w:val="00D8452B"/>
    <w:rsid w:val="00D90015"/>
    <w:rsid w:val="00D906AC"/>
    <w:rsid w:val="00D92B43"/>
    <w:rsid w:val="00D93568"/>
    <w:rsid w:val="00D93794"/>
    <w:rsid w:val="00D94741"/>
    <w:rsid w:val="00D94F64"/>
    <w:rsid w:val="00DA1054"/>
    <w:rsid w:val="00DA1427"/>
    <w:rsid w:val="00DA1FE7"/>
    <w:rsid w:val="00DA272B"/>
    <w:rsid w:val="00DA45FD"/>
    <w:rsid w:val="00DA599C"/>
    <w:rsid w:val="00DA683D"/>
    <w:rsid w:val="00DA781F"/>
    <w:rsid w:val="00DB0F0D"/>
    <w:rsid w:val="00DB1EBD"/>
    <w:rsid w:val="00DB3E49"/>
    <w:rsid w:val="00DB4FF4"/>
    <w:rsid w:val="00DB54B6"/>
    <w:rsid w:val="00DB7CC7"/>
    <w:rsid w:val="00DC2995"/>
    <w:rsid w:val="00DC3A3B"/>
    <w:rsid w:val="00DC4B3A"/>
    <w:rsid w:val="00DC56E6"/>
    <w:rsid w:val="00DC6636"/>
    <w:rsid w:val="00DD01F2"/>
    <w:rsid w:val="00DD0E3F"/>
    <w:rsid w:val="00DD169A"/>
    <w:rsid w:val="00DD1C5C"/>
    <w:rsid w:val="00DD1EDA"/>
    <w:rsid w:val="00DE0B4B"/>
    <w:rsid w:val="00DE2F05"/>
    <w:rsid w:val="00DE457D"/>
    <w:rsid w:val="00DE6484"/>
    <w:rsid w:val="00DE73E7"/>
    <w:rsid w:val="00DF2D96"/>
    <w:rsid w:val="00DF4FC8"/>
    <w:rsid w:val="00DF5639"/>
    <w:rsid w:val="00DF5FF3"/>
    <w:rsid w:val="00E0064B"/>
    <w:rsid w:val="00E03278"/>
    <w:rsid w:val="00E03A5C"/>
    <w:rsid w:val="00E06CD1"/>
    <w:rsid w:val="00E10219"/>
    <w:rsid w:val="00E139A8"/>
    <w:rsid w:val="00E14566"/>
    <w:rsid w:val="00E148E8"/>
    <w:rsid w:val="00E1551F"/>
    <w:rsid w:val="00E172F5"/>
    <w:rsid w:val="00E20961"/>
    <w:rsid w:val="00E23C3D"/>
    <w:rsid w:val="00E241EA"/>
    <w:rsid w:val="00E25093"/>
    <w:rsid w:val="00E2644D"/>
    <w:rsid w:val="00E264B3"/>
    <w:rsid w:val="00E31184"/>
    <w:rsid w:val="00E320E3"/>
    <w:rsid w:val="00E33B02"/>
    <w:rsid w:val="00E36A8F"/>
    <w:rsid w:val="00E36CA7"/>
    <w:rsid w:val="00E41956"/>
    <w:rsid w:val="00E41CAD"/>
    <w:rsid w:val="00E43CB0"/>
    <w:rsid w:val="00E50009"/>
    <w:rsid w:val="00E53366"/>
    <w:rsid w:val="00E554CF"/>
    <w:rsid w:val="00E56099"/>
    <w:rsid w:val="00E5698C"/>
    <w:rsid w:val="00E66796"/>
    <w:rsid w:val="00E6691C"/>
    <w:rsid w:val="00E70196"/>
    <w:rsid w:val="00E7122F"/>
    <w:rsid w:val="00E71854"/>
    <w:rsid w:val="00E7395E"/>
    <w:rsid w:val="00E748D3"/>
    <w:rsid w:val="00E75C70"/>
    <w:rsid w:val="00E837B2"/>
    <w:rsid w:val="00E83AA5"/>
    <w:rsid w:val="00E84843"/>
    <w:rsid w:val="00E904AB"/>
    <w:rsid w:val="00E93FD9"/>
    <w:rsid w:val="00E94B49"/>
    <w:rsid w:val="00E967E1"/>
    <w:rsid w:val="00E97E34"/>
    <w:rsid w:val="00EA4DB3"/>
    <w:rsid w:val="00EA5817"/>
    <w:rsid w:val="00EA6495"/>
    <w:rsid w:val="00EA7DAB"/>
    <w:rsid w:val="00EB0F7E"/>
    <w:rsid w:val="00EB10D7"/>
    <w:rsid w:val="00EB7B4E"/>
    <w:rsid w:val="00EC0286"/>
    <w:rsid w:val="00EC04D8"/>
    <w:rsid w:val="00EC0DFF"/>
    <w:rsid w:val="00EC17E0"/>
    <w:rsid w:val="00EC3D9E"/>
    <w:rsid w:val="00EC7AE2"/>
    <w:rsid w:val="00EC7D28"/>
    <w:rsid w:val="00ED20E6"/>
    <w:rsid w:val="00ED24FE"/>
    <w:rsid w:val="00ED5EB7"/>
    <w:rsid w:val="00ED638C"/>
    <w:rsid w:val="00ED792C"/>
    <w:rsid w:val="00EE01C4"/>
    <w:rsid w:val="00EE0D44"/>
    <w:rsid w:val="00EE2384"/>
    <w:rsid w:val="00EE3866"/>
    <w:rsid w:val="00EE6DC0"/>
    <w:rsid w:val="00EF2C1D"/>
    <w:rsid w:val="00EF69ED"/>
    <w:rsid w:val="00EF7047"/>
    <w:rsid w:val="00EF7DFA"/>
    <w:rsid w:val="00F02175"/>
    <w:rsid w:val="00F0541F"/>
    <w:rsid w:val="00F103AD"/>
    <w:rsid w:val="00F1197F"/>
    <w:rsid w:val="00F119EA"/>
    <w:rsid w:val="00F13B91"/>
    <w:rsid w:val="00F201EE"/>
    <w:rsid w:val="00F22126"/>
    <w:rsid w:val="00F30210"/>
    <w:rsid w:val="00F309A0"/>
    <w:rsid w:val="00F34E73"/>
    <w:rsid w:val="00F40142"/>
    <w:rsid w:val="00F4143A"/>
    <w:rsid w:val="00F415B3"/>
    <w:rsid w:val="00F44298"/>
    <w:rsid w:val="00F44648"/>
    <w:rsid w:val="00F44E12"/>
    <w:rsid w:val="00F45D33"/>
    <w:rsid w:val="00F50870"/>
    <w:rsid w:val="00F51E44"/>
    <w:rsid w:val="00F53893"/>
    <w:rsid w:val="00F53954"/>
    <w:rsid w:val="00F55782"/>
    <w:rsid w:val="00F56D81"/>
    <w:rsid w:val="00F62341"/>
    <w:rsid w:val="00F64479"/>
    <w:rsid w:val="00F64749"/>
    <w:rsid w:val="00F6664E"/>
    <w:rsid w:val="00F66BEA"/>
    <w:rsid w:val="00F74276"/>
    <w:rsid w:val="00F76A9D"/>
    <w:rsid w:val="00F80558"/>
    <w:rsid w:val="00F81376"/>
    <w:rsid w:val="00F83D71"/>
    <w:rsid w:val="00F83FE0"/>
    <w:rsid w:val="00F84975"/>
    <w:rsid w:val="00F85BCA"/>
    <w:rsid w:val="00F86512"/>
    <w:rsid w:val="00F9061E"/>
    <w:rsid w:val="00F9089B"/>
    <w:rsid w:val="00F9309B"/>
    <w:rsid w:val="00F93650"/>
    <w:rsid w:val="00F93B0A"/>
    <w:rsid w:val="00F96A98"/>
    <w:rsid w:val="00FA1043"/>
    <w:rsid w:val="00FA19BC"/>
    <w:rsid w:val="00FA3406"/>
    <w:rsid w:val="00FB2D6F"/>
    <w:rsid w:val="00FB3386"/>
    <w:rsid w:val="00FB3891"/>
    <w:rsid w:val="00FB78EC"/>
    <w:rsid w:val="00FC28F9"/>
    <w:rsid w:val="00FC4B3B"/>
    <w:rsid w:val="00FC5958"/>
    <w:rsid w:val="00FD27D5"/>
    <w:rsid w:val="00FD332C"/>
    <w:rsid w:val="00FD3B8C"/>
    <w:rsid w:val="00FD51E4"/>
    <w:rsid w:val="00FD52E8"/>
    <w:rsid w:val="00FD5AE2"/>
    <w:rsid w:val="00FD62A5"/>
    <w:rsid w:val="00FE54AA"/>
    <w:rsid w:val="00FF0F98"/>
    <w:rsid w:val="00FF1B98"/>
    <w:rsid w:val="00FF3899"/>
    <w:rsid w:val="00FF588A"/>
    <w:rsid w:val="00FF6AFD"/>
    <w:rsid w:val="00FF6C44"/>
    <w:rsid w:val="06EF51BB"/>
    <w:rsid w:val="073A032C"/>
    <w:rsid w:val="088E1A17"/>
    <w:rsid w:val="0C0D744F"/>
    <w:rsid w:val="0CE0215F"/>
    <w:rsid w:val="0F2BECB4"/>
    <w:rsid w:val="105CB656"/>
    <w:rsid w:val="1D448ED0"/>
    <w:rsid w:val="2070BD75"/>
    <w:rsid w:val="24F01C37"/>
    <w:rsid w:val="270D5673"/>
    <w:rsid w:val="36A33FC3"/>
    <w:rsid w:val="3930A797"/>
    <w:rsid w:val="3E68153F"/>
    <w:rsid w:val="3F9FE91B"/>
    <w:rsid w:val="45F60242"/>
    <w:rsid w:val="4A3A8E54"/>
    <w:rsid w:val="4AE5D113"/>
    <w:rsid w:val="4C66119C"/>
    <w:rsid w:val="4D2C56E5"/>
    <w:rsid w:val="59F5A88E"/>
    <w:rsid w:val="609BF3D2"/>
    <w:rsid w:val="649D43F2"/>
    <w:rsid w:val="656EE5F0"/>
    <w:rsid w:val="65A1B5C1"/>
    <w:rsid w:val="6B5E9D4C"/>
    <w:rsid w:val="6D750F95"/>
    <w:rsid w:val="70ACB057"/>
    <w:rsid w:val="72A26154"/>
    <w:rsid w:val="754824F4"/>
    <w:rsid w:val="7580217A"/>
    <w:rsid w:val="771AF5BC"/>
    <w:rsid w:val="7A52967E"/>
    <w:rsid w:val="7DE0BE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58cae7"/>
    </o:shapedefaults>
    <o:shapelayout v:ext="edit">
      <o:idmap v:ext="edit" data="1"/>
    </o:shapelayout>
  </w:shapeDefaults>
  <w:decimalSymbol w:val="."/>
  <w:listSeparator w:val=","/>
  <w14:docId w14:val="1D07DDD1"/>
  <w15:docId w15:val="{D8A3E96A-9301-4BF6-AEED-86DA5F31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6DF0"/>
    <w:pPr>
      <w:spacing w:after="0" w:line="240" w:lineRule="auto"/>
      <w:ind w:left="567"/>
    </w:pPr>
    <w:rPr>
      <w:rFonts w:ascii="Arial" w:hAnsi="Arial" w:cs="Arial"/>
      <w:sz w:val="24"/>
      <w:szCs w:val="24"/>
    </w:rPr>
  </w:style>
  <w:style w:type="paragraph" w:styleId="Heading1">
    <w:name w:val="heading 1"/>
    <w:aliases w:val="Item heading"/>
    <w:basedOn w:val="Normal"/>
    <w:next w:val="Normal"/>
    <w:link w:val="Heading1Char"/>
    <w:uiPriority w:val="9"/>
    <w:qFormat/>
    <w:rsid w:val="00B2539E"/>
    <w:pPr>
      <w:keepNext/>
      <w:spacing w:before="240" w:after="60"/>
      <w:outlineLvl w:val="0"/>
    </w:pPr>
    <w:rPr>
      <w:rFonts w:asciiTheme="majorHAnsi" w:eastAsiaTheme="majorEastAsia" w:hAnsiTheme="majorHAnsi"/>
      <w:b/>
      <w:bCs/>
      <w:kern w:val="32"/>
      <w:sz w:val="32"/>
      <w:szCs w:val="32"/>
    </w:rPr>
  </w:style>
  <w:style w:type="paragraph" w:styleId="Heading2">
    <w:name w:val="heading 2"/>
    <w:aliases w:val="User notes"/>
    <w:basedOn w:val="Normal"/>
    <w:next w:val="Normal"/>
    <w:link w:val="Heading2Char"/>
    <w:uiPriority w:val="9"/>
    <w:unhideWhenUsed/>
    <w:qFormat/>
    <w:rsid w:val="00B2539E"/>
    <w:pPr>
      <w:keepNext/>
      <w:spacing w:before="240" w:after="60"/>
      <w:outlineLvl w:val="1"/>
    </w:pPr>
    <w:rPr>
      <w:rFonts w:asciiTheme="majorHAnsi" w:eastAsiaTheme="majorEastAsia" w:hAnsiTheme="majorHAnsi"/>
      <w:b/>
      <w:bCs/>
      <w:i/>
      <w:iCs/>
      <w:sz w:val="28"/>
      <w:szCs w:val="28"/>
    </w:rPr>
  </w:style>
  <w:style w:type="paragraph" w:styleId="Heading3">
    <w:name w:val="heading 3"/>
    <w:basedOn w:val="heading10"/>
    <w:next w:val="Normal"/>
    <w:link w:val="Heading3Char"/>
    <w:uiPriority w:val="9"/>
    <w:unhideWhenUsed/>
    <w:qFormat/>
    <w:rsid w:val="00355052"/>
    <w:pPr>
      <w:numPr>
        <w:numId w:val="8"/>
      </w:numPr>
    </w:pPr>
    <w:rPr>
      <w:color w:val="auto"/>
    </w:rPr>
  </w:style>
  <w:style w:type="paragraph" w:styleId="Heading4">
    <w:name w:val="heading 4"/>
    <w:basedOn w:val="Normal"/>
    <w:next w:val="Normal"/>
    <w:link w:val="Heading4Char"/>
    <w:uiPriority w:val="9"/>
    <w:unhideWhenUsed/>
    <w:qFormat/>
    <w:rsid w:val="00B2539E"/>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2539E"/>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2539E"/>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B2539E"/>
    <w:pPr>
      <w:spacing w:before="240" w:after="60"/>
      <w:outlineLvl w:val="6"/>
    </w:pPr>
  </w:style>
  <w:style w:type="paragraph" w:styleId="Heading8">
    <w:name w:val="heading 8"/>
    <w:basedOn w:val="Normal"/>
    <w:next w:val="Normal"/>
    <w:link w:val="Heading8Char"/>
    <w:uiPriority w:val="9"/>
    <w:unhideWhenUsed/>
    <w:qFormat/>
    <w:rsid w:val="00B2539E"/>
    <w:pPr>
      <w:spacing w:before="240" w:after="60"/>
      <w:outlineLvl w:val="7"/>
    </w:pPr>
    <w:rPr>
      <w:i/>
      <w:iCs/>
    </w:rPr>
  </w:style>
  <w:style w:type="paragraph" w:styleId="Heading9">
    <w:name w:val="heading 9"/>
    <w:basedOn w:val="Normal"/>
    <w:next w:val="Normal"/>
    <w:link w:val="Heading9Char"/>
    <w:uiPriority w:val="9"/>
    <w:unhideWhenUsed/>
    <w:qFormat/>
    <w:rsid w:val="00B2539E"/>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tem heading Char"/>
    <w:basedOn w:val="DefaultParagraphFont"/>
    <w:link w:val="Heading1"/>
    <w:uiPriority w:val="9"/>
    <w:rsid w:val="00B2539E"/>
    <w:rPr>
      <w:rFonts w:asciiTheme="majorHAnsi" w:eastAsiaTheme="majorEastAsia" w:hAnsiTheme="majorHAnsi"/>
      <w:b/>
      <w:bCs/>
      <w:kern w:val="32"/>
      <w:sz w:val="32"/>
      <w:szCs w:val="32"/>
    </w:rPr>
  </w:style>
  <w:style w:type="character" w:customStyle="1" w:styleId="Heading2Char">
    <w:name w:val="Heading 2 Char"/>
    <w:aliases w:val="User notes Char"/>
    <w:basedOn w:val="DefaultParagraphFont"/>
    <w:link w:val="Heading2"/>
    <w:uiPriority w:val="9"/>
    <w:rsid w:val="00B2539E"/>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355052"/>
    <w:rPr>
      <w:rFonts w:ascii="Arial" w:hAnsi="Arial" w:cs="Arial"/>
      <w:b/>
      <w:sz w:val="28"/>
      <w:szCs w:val="28"/>
    </w:rPr>
  </w:style>
  <w:style w:type="character" w:customStyle="1" w:styleId="Heading4Char">
    <w:name w:val="Heading 4 Char"/>
    <w:basedOn w:val="DefaultParagraphFont"/>
    <w:link w:val="Heading4"/>
    <w:uiPriority w:val="9"/>
    <w:rsid w:val="00B2539E"/>
    <w:rPr>
      <w:b/>
      <w:bCs/>
      <w:sz w:val="28"/>
      <w:szCs w:val="28"/>
    </w:rPr>
  </w:style>
  <w:style w:type="character" w:customStyle="1" w:styleId="Heading5Char">
    <w:name w:val="Heading 5 Char"/>
    <w:basedOn w:val="DefaultParagraphFont"/>
    <w:link w:val="Heading5"/>
    <w:uiPriority w:val="9"/>
    <w:rsid w:val="00B2539E"/>
    <w:rPr>
      <w:rFonts w:cs="Arial"/>
      <w:b/>
      <w:bCs/>
      <w:i/>
      <w:iCs/>
      <w:sz w:val="26"/>
      <w:szCs w:val="26"/>
    </w:rPr>
  </w:style>
  <w:style w:type="character" w:customStyle="1" w:styleId="Heading6Char">
    <w:name w:val="Heading 6 Char"/>
    <w:basedOn w:val="DefaultParagraphFont"/>
    <w:link w:val="Heading6"/>
    <w:uiPriority w:val="9"/>
    <w:rsid w:val="00B2539E"/>
    <w:rPr>
      <w:b/>
      <w:bCs/>
    </w:rPr>
  </w:style>
  <w:style w:type="character" w:customStyle="1" w:styleId="Heading7Char">
    <w:name w:val="Heading 7 Char"/>
    <w:basedOn w:val="DefaultParagraphFont"/>
    <w:link w:val="Heading7"/>
    <w:uiPriority w:val="9"/>
    <w:rsid w:val="00B2539E"/>
    <w:rPr>
      <w:sz w:val="24"/>
      <w:szCs w:val="24"/>
    </w:rPr>
  </w:style>
  <w:style w:type="character" w:customStyle="1" w:styleId="Heading8Char">
    <w:name w:val="Heading 8 Char"/>
    <w:basedOn w:val="DefaultParagraphFont"/>
    <w:link w:val="Heading8"/>
    <w:uiPriority w:val="9"/>
    <w:rsid w:val="00B2539E"/>
    <w:rPr>
      <w:i/>
      <w:iCs/>
      <w:sz w:val="24"/>
      <w:szCs w:val="24"/>
    </w:rPr>
  </w:style>
  <w:style w:type="character" w:customStyle="1" w:styleId="Heading9Char">
    <w:name w:val="Heading 9 Char"/>
    <w:basedOn w:val="DefaultParagraphFont"/>
    <w:link w:val="Heading9"/>
    <w:uiPriority w:val="9"/>
    <w:rsid w:val="00B2539E"/>
    <w:rPr>
      <w:rFonts w:asciiTheme="majorHAnsi" w:eastAsiaTheme="majorEastAsia" w:hAnsiTheme="majorHAnsi"/>
    </w:rPr>
  </w:style>
  <w:style w:type="paragraph" w:styleId="Footer">
    <w:name w:val="footer"/>
    <w:basedOn w:val="Normal"/>
    <w:link w:val="FooterChar"/>
    <w:uiPriority w:val="99"/>
    <w:rsid w:val="00BF799A"/>
    <w:pPr>
      <w:tabs>
        <w:tab w:val="center" w:pos="4153"/>
        <w:tab w:val="right" w:pos="8306"/>
      </w:tabs>
    </w:pPr>
  </w:style>
  <w:style w:type="character" w:customStyle="1" w:styleId="FooterChar">
    <w:name w:val="Footer Char"/>
    <w:basedOn w:val="DefaultParagraphFont"/>
    <w:link w:val="Footer"/>
    <w:uiPriority w:val="99"/>
    <w:rsid w:val="003F720C"/>
    <w:rPr>
      <w:sz w:val="24"/>
      <w:lang w:eastAsia="en-US"/>
    </w:rPr>
  </w:style>
  <w:style w:type="character" w:styleId="PageNumber">
    <w:name w:val="page number"/>
    <w:basedOn w:val="DefaultParagraphFont"/>
    <w:rsid w:val="00BF799A"/>
  </w:style>
  <w:style w:type="paragraph" w:styleId="BodyTextIndent">
    <w:name w:val="Body Text Indent"/>
    <w:basedOn w:val="Normal"/>
    <w:link w:val="BodyTextIndentChar"/>
    <w:semiHidden/>
    <w:rsid w:val="00BF799A"/>
    <w:pPr>
      <w:ind w:left="473"/>
    </w:pPr>
    <w:rPr>
      <w:b/>
    </w:rPr>
  </w:style>
  <w:style w:type="paragraph" w:styleId="BodyText">
    <w:name w:val="Body Text"/>
    <w:basedOn w:val="Normal"/>
    <w:link w:val="BodyTextChar"/>
    <w:rsid w:val="00BF799A"/>
    <w:rPr>
      <w:b/>
    </w:rPr>
  </w:style>
  <w:style w:type="character" w:styleId="Hyperlink">
    <w:name w:val="Hyperlink"/>
    <w:basedOn w:val="DefaultParagraphFont"/>
    <w:uiPriority w:val="99"/>
    <w:rsid w:val="00BF799A"/>
    <w:rPr>
      <w:color w:val="0000FF"/>
      <w:u w:val="single"/>
    </w:rPr>
  </w:style>
  <w:style w:type="paragraph" w:styleId="BodyTextIndent2">
    <w:name w:val="Body Text Indent 2"/>
    <w:basedOn w:val="Normal"/>
    <w:link w:val="BodyTextIndent2Char"/>
    <w:semiHidden/>
    <w:rsid w:val="00BF799A"/>
    <w:pPr>
      <w:ind w:left="720" w:hanging="720"/>
    </w:pPr>
  </w:style>
  <w:style w:type="paragraph" w:styleId="Header">
    <w:name w:val="header"/>
    <w:basedOn w:val="Normal"/>
    <w:link w:val="HeaderChar"/>
    <w:uiPriority w:val="99"/>
    <w:rsid w:val="00BF799A"/>
    <w:pPr>
      <w:tabs>
        <w:tab w:val="center" w:pos="4153"/>
        <w:tab w:val="right" w:pos="8306"/>
      </w:tabs>
    </w:pPr>
  </w:style>
  <w:style w:type="character" w:customStyle="1" w:styleId="HeaderChar">
    <w:name w:val="Header Char"/>
    <w:basedOn w:val="DefaultParagraphFont"/>
    <w:link w:val="Header"/>
    <w:uiPriority w:val="99"/>
    <w:rsid w:val="003F720C"/>
    <w:rPr>
      <w:sz w:val="24"/>
      <w:lang w:eastAsia="en-US"/>
    </w:rPr>
  </w:style>
  <w:style w:type="paragraph" w:customStyle="1" w:styleId="H1">
    <w:name w:val="H1"/>
    <w:basedOn w:val="Normal"/>
    <w:next w:val="Normal"/>
    <w:rsid w:val="00BF799A"/>
    <w:pPr>
      <w:keepNext/>
      <w:spacing w:before="100" w:after="100"/>
      <w:outlineLvl w:val="1"/>
    </w:pPr>
    <w:rPr>
      <w:b/>
      <w:snapToGrid w:val="0"/>
      <w:kern w:val="36"/>
      <w:sz w:val="48"/>
    </w:rPr>
  </w:style>
  <w:style w:type="paragraph" w:styleId="BodyText3">
    <w:name w:val="Body Text 3"/>
    <w:basedOn w:val="Normal"/>
    <w:link w:val="BodyText3Char"/>
    <w:semiHidden/>
    <w:rsid w:val="00BF799A"/>
    <w:rPr>
      <w:rFonts w:ascii="Tahoma" w:hAnsi="Tahoma"/>
      <w:b/>
      <w:sz w:val="18"/>
      <w:lang w:val="en-AU"/>
    </w:rPr>
  </w:style>
  <w:style w:type="paragraph" w:styleId="BodyText2">
    <w:name w:val="Body Text 2"/>
    <w:basedOn w:val="Normal"/>
    <w:link w:val="BodyText2Char"/>
    <w:semiHidden/>
    <w:rsid w:val="00BF799A"/>
    <w:rPr>
      <w:rFonts w:ascii="Tahoma" w:hAnsi="Tahoma"/>
      <w:color w:val="000000"/>
      <w:sz w:val="20"/>
      <w:lang w:val="en-AU"/>
    </w:rPr>
  </w:style>
  <w:style w:type="character" w:customStyle="1" w:styleId="TrailerWGM">
    <w:name w:val="Trailer WGM"/>
    <w:basedOn w:val="DefaultParagraphFont"/>
    <w:uiPriority w:val="99"/>
    <w:rsid w:val="00BF799A"/>
    <w:rPr>
      <w:rFonts w:ascii="ariel" w:hAnsi="ariel"/>
      <w:caps/>
      <w:sz w:val="14"/>
    </w:rPr>
  </w:style>
  <w:style w:type="paragraph" w:customStyle="1" w:styleId="LOLglOtherL1">
    <w:name w:val="LOLglOther_L1"/>
    <w:basedOn w:val="Normal"/>
    <w:next w:val="Normal"/>
    <w:uiPriority w:val="99"/>
    <w:rsid w:val="00BF799A"/>
    <w:pPr>
      <w:keepNext/>
      <w:numPr>
        <w:numId w:val="3"/>
      </w:numPr>
      <w:spacing w:after="240"/>
      <w:outlineLvl w:val="0"/>
    </w:pPr>
  </w:style>
  <w:style w:type="paragraph" w:customStyle="1" w:styleId="LOLglOtherL2">
    <w:name w:val="LOLglOther_L2"/>
    <w:basedOn w:val="LOLglOtherL1"/>
    <w:next w:val="Normal"/>
    <w:uiPriority w:val="99"/>
    <w:rsid w:val="00BF799A"/>
    <w:pPr>
      <w:keepNext w:val="0"/>
      <w:numPr>
        <w:ilvl w:val="1"/>
      </w:numPr>
      <w:tabs>
        <w:tab w:val="clear" w:pos="720"/>
      </w:tabs>
      <w:ind w:left="1080" w:hanging="360"/>
      <w:outlineLvl w:val="1"/>
    </w:pPr>
  </w:style>
  <w:style w:type="paragraph" w:customStyle="1" w:styleId="LOLglOtherL3">
    <w:name w:val="LOLglOther_L3"/>
    <w:basedOn w:val="LOLglOtherL2"/>
    <w:next w:val="Normal"/>
    <w:uiPriority w:val="99"/>
    <w:rsid w:val="00BF799A"/>
    <w:pPr>
      <w:numPr>
        <w:ilvl w:val="2"/>
      </w:numPr>
      <w:tabs>
        <w:tab w:val="clear" w:pos="1699"/>
      </w:tabs>
      <w:ind w:left="1800" w:hanging="360"/>
      <w:outlineLvl w:val="2"/>
    </w:pPr>
  </w:style>
  <w:style w:type="paragraph" w:customStyle="1" w:styleId="LOLglOtherL4">
    <w:name w:val="LOLglOther_L4"/>
    <w:basedOn w:val="LOLglOtherL3"/>
    <w:next w:val="Normal"/>
    <w:uiPriority w:val="99"/>
    <w:rsid w:val="00BF799A"/>
    <w:pPr>
      <w:numPr>
        <w:ilvl w:val="3"/>
      </w:numPr>
      <w:tabs>
        <w:tab w:val="clear" w:pos="2419"/>
      </w:tabs>
      <w:ind w:left="2520" w:hanging="360"/>
      <w:outlineLvl w:val="3"/>
    </w:pPr>
  </w:style>
  <w:style w:type="paragraph" w:customStyle="1" w:styleId="LOLglOtherL5">
    <w:name w:val="LOLglOther_L5"/>
    <w:basedOn w:val="LOLglOtherL4"/>
    <w:next w:val="Normal"/>
    <w:uiPriority w:val="99"/>
    <w:rsid w:val="00BF799A"/>
    <w:pPr>
      <w:numPr>
        <w:ilvl w:val="4"/>
      </w:numPr>
      <w:tabs>
        <w:tab w:val="clear" w:pos="3139"/>
      </w:tabs>
      <w:ind w:left="3240" w:hanging="360"/>
      <w:outlineLvl w:val="4"/>
    </w:pPr>
  </w:style>
  <w:style w:type="paragraph" w:customStyle="1" w:styleId="LOLglOtherL6">
    <w:name w:val="LOLglOther_L6"/>
    <w:basedOn w:val="LOLglOtherL5"/>
    <w:next w:val="Normal"/>
    <w:uiPriority w:val="99"/>
    <w:rsid w:val="00BF799A"/>
    <w:pPr>
      <w:numPr>
        <w:ilvl w:val="5"/>
      </w:numPr>
      <w:tabs>
        <w:tab w:val="clear" w:pos="3859"/>
      </w:tabs>
      <w:ind w:left="3960" w:hanging="360"/>
      <w:outlineLvl w:val="5"/>
    </w:pPr>
  </w:style>
  <w:style w:type="paragraph" w:customStyle="1" w:styleId="LOLglOtherL7">
    <w:name w:val="LOLglOther_L7"/>
    <w:basedOn w:val="LOLglOtherL6"/>
    <w:next w:val="Normal"/>
    <w:uiPriority w:val="99"/>
    <w:rsid w:val="00BF799A"/>
    <w:pPr>
      <w:numPr>
        <w:ilvl w:val="6"/>
      </w:numPr>
      <w:tabs>
        <w:tab w:val="clear" w:pos="4579"/>
      </w:tabs>
      <w:ind w:left="4680" w:hanging="360"/>
      <w:outlineLvl w:val="6"/>
    </w:pPr>
  </w:style>
  <w:style w:type="paragraph" w:styleId="NormalWeb">
    <w:name w:val="Normal (Web)"/>
    <w:basedOn w:val="Normal"/>
    <w:uiPriority w:val="99"/>
    <w:rsid w:val="00BF799A"/>
    <w:pPr>
      <w:spacing w:before="100" w:beforeAutospacing="1" w:after="100" w:afterAutospacing="1"/>
    </w:pPr>
    <w:rPr>
      <w:color w:val="000000"/>
    </w:rPr>
  </w:style>
  <w:style w:type="paragraph" w:customStyle="1" w:styleId="norm">
    <w:name w:val="norm"/>
    <w:basedOn w:val="Heading2"/>
    <w:rsid w:val="00BF799A"/>
    <w:rPr>
      <w:b w:val="0"/>
      <w:sz w:val="22"/>
    </w:rPr>
  </w:style>
  <w:style w:type="character" w:styleId="FollowedHyperlink">
    <w:name w:val="FollowedHyperlink"/>
    <w:basedOn w:val="DefaultParagraphFont"/>
    <w:uiPriority w:val="99"/>
    <w:semiHidden/>
    <w:rsid w:val="00BF799A"/>
    <w:rPr>
      <w:color w:val="800080"/>
      <w:u w:val="single"/>
    </w:rPr>
  </w:style>
  <w:style w:type="paragraph" w:styleId="BodyTextIndent3">
    <w:name w:val="Body Text Indent 3"/>
    <w:basedOn w:val="Normal"/>
    <w:link w:val="BodyTextIndent3Char"/>
    <w:semiHidden/>
    <w:rsid w:val="00BF799A"/>
    <w:pPr>
      <w:ind w:left="1276" w:hanging="1276"/>
    </w:pPr>
    <w:rPr>
      <w:sz w:val="22"/>
    </w:rPr>
  </w:style>
  <w:style w:type="paragraph" w:customStyle="1" w:styleId="Technical4">
    <w:name w:val="Technical 4"/>
    <w:rsid w:val="00BF799A"/>
    <w:pPr>
      <w:tabs>
        <w:tab w:val="left" w:pos="-720"/>
      </w:tabs>
      <w:suppressAutoHyphens/>
    </w:pPr>
    <w:rPr>
      <w:rFonts w:ascii="Courier" w:hAnsi="Courier"/>
      <w:b/>
      <w:sz w:val="24"/>
    </w:rPr>
  </w:style>
  <w:style w:type="paragraph" w:customStyle="1" w:styleId="oddl-nadpis">
    <w:name w:val="oddíl-nadpis"/>
    <w:basedOn w:val="Normal"/>
    <w:rsid w:val="00BF799A"/>
    <w:pPr>
      <w:keepNext/>
      <w:widowControl w:val="0"/>
      <w:tabs>
        <w:tab w:val="left" w:pos="567"/>
      </w:tabs>
      <w:spacing w:before="240" w:line="240" w:lineRule="exact"/>
    </w:pPr>
    <w:rPr>
      <w:bCs/>
      <w:snapToGrid w:val="0"/>
      <w:spacing w:val="-3"/>
      <w:lang w:val="cs-CZ" w:eastAsia="en-GB"/>
    </w:rPr>
  </w:style>
  <w:style w:type="paragraph" w:styleId="Title">
    <w:name w:val="Title"/>
    <w:basedOn w:val="Normal"/>
    <w:next w:val="Normal"/>
    <w:link w:val="TitleChar"/>
    <w:uiPriority w:val="10"/>
    <w:qFormat/>
    <w:rsid w:val="00B2539E"/>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2539E"/>
    <w:rPr>
      <w:rFonts w:asciiTheme="majorHAnsi" w:eastAsiaTheme="majorEastAsia" w:hAnsiTheme="majorHAnsi"/>
      <w:b/>
      <w:bCs/>
      <w:kern w:val="28"/>
      <w:sz w:val="32"/>
      <w:szCs w:val="32"/>
    </w:rPr>
  </w:style>
  <w:style w:type="character" w:styleId="CommentReference">
    <w:name w:val="annotation reference"/>
    <w:basedOn w:val="DefaultParagraphFont"/>
    <w:uiPriority w:val="99"/>
    <w:rsid w:val="00BF799A"/>
    <w:rPr>
      <w:sz w:val="16"/>
      <w:szCs w:val="16"/>
    </w:rPr>
  </w:style>
  <w:style w:type="paragraph" w:styleId="CommentText">
    <w:name w:val="annotation text"/>
    <w:basedOn w:val="Normal"/>
    <w:link w:val="CommentTextChar1"/>
    <w:uiPriority w:val="99"/>
    <w:rsid w:val="00BF799A"/>
    <w:rPr>
      <w:sz w:val="20"/>
    </w:rPr>
  </w:style>
  <w:style w:type="paragraph" w:styleId="ListBullet">
    <w:name w:val="List Bullet"/>
    <w:basedOn w:val="Normal"/>
    <w:next w:val="Normal"/>
    <w:semiHidden/>
    <w:rsid w:val="00BF799A"/>
    <w:pPr>
      <w:numPr>
        <w:numId w:val="2"/>
      </w:numPr>
      <w:tabs>
        <w:tab w:val="left" w:pos="227"/>
      </w:tabs>
      <w:spacing w:after="60"/>
    </w:pPr>
    <w:rPr>
      <w:sz w:val="17"/>
    </w:rPr>
  </w:style>
  <w:style w:type="paragraph" w:customStyle="1" w:styleId="ListBulleted">
    <w:name w:val="List Bulleted"/>
    <w:basedOn w:val="Normal"/>
    <w:rsid w:val="00BF799A"/>
    <w:pPr>
      <w:numPr>
        <w:numId w:val="4"/>
      </w:numPr>
    </w:pPr>
    <w:rPr>
      <w:sz w:val="17"/>
    </w:rPr>
  </w:style>
  <w:style w:type="character" w:customStyle="1" w:styleId="texteitalik1">
    <w:name w:val="texte_italik1"/>
    <w:basedOn w:val="DefaultParagraphFont"/>
    <w:rsid w:val="00BF799A"/>
    <w:rPr>
      <w:rFonts w:ascii="Arial" w:hAnsi="Arial" w:cs="Arial" w:hint="default"/>
      <w:b w:val="0"/>
      <w:bCs w:val="0"/>
      <w:i/>
      <w:iCs/>
      <w:color w:val="1B6198"/>
      <w:sz w:val="18"/>
      <w:szCs w:val="18"/>
    </w:rPr>
  </w:style>
  <w:style w:type="character" w:customStyle="1" w:styleId="ctcttextbleu1">
    <w:name w:val="ctct_text_bleu1"/>
    <w:basedOn w:val="DefaultParagraphFont"/>
    <w:rsid w:val="00BF799A"/>
    <w:rPr>
      <w:rFonts w:ascii="Arial" w:hAnsi="Arial" w:cs="Arial" w:hint="default"/>
      <w:b/>
      <w:bCs/>
      <w:color w:val="025797"/>
      <w:sz w:val="20"/>
      <w:szCs w:val="20"/>
    </w:rPr>
  </w:style>
  <w:style w:type="character" w:customStyle="1" w:styleId="linkfont">
    <w:name w:val="linkfont"/>
    <w:basedOn w:val="DefaultParagraphFont"/>
    <w:rsid w:val="00BF799A"/>
  </w:style>
  <w:style w:type="character" w:styleId="Strong">
    <w:name w:val="Strong"/>
    <w:basedOn w:val="DefaultParagraphFont"/>
    <w:uiPriority w:val="22"/>
    <w:qFormat/>
    <w:rsid w:val="00B2539E"/>
    <w:rPr>
      <w:b/>
      <w:bCs/>
    </w:rPr>
  </w:style>
  <w:style w:type="paragraph" w:styleId="EndnoteText">
    <w:name w:val="endnote text"/>
    <w:basedOn w:val="Normal"/>
    <w:link w:val="EndnoteTextChar"/>
    <w:semiHidden/>
    <w:rsid w:val="00BF799A"/>
    <w:rPr>
      <w:sz w:val="20"/>
    </w:rPr>
  </w:style>
  <w:style w:type="paragraph" w:customStyle="1" w:styleId="Iteminfo">
    <w:name w:val="Item info"/>
    <w:basedOn w:val="Normal"/>
    <w:next w:val="Normal"/>
    <w:rsid w:val="00BF799A"/>
    <w:pPr>
      <w:tabs>
        <w:tab w:val="left" w:pos="1673"/>
        <w:tab w:val="left" w:pos="3345"/>
        <w:tab w:val="left" w:pos="5018"/>
      </w:tabs>
    </w:pPr>
    <w:rPr>
      <w:sz w:val="17"/>
    </w:rPr>
  </w:style>
  <w:style w:type="paragraph" w:styleId="ListParagraph">
    <w:name w:val="List Paragraph"/>
    <w:basedOn w:val="Normal"/>
    <w:link w:val="ListParagraphChar"/>
    <w:uiPriority w:val="34"/>
    <w:qFormat/>
    <w:rsid w:val="008D4DB5"/>
    <w:pPr>
      <w:numPr>
        <w:numId w:val="9"/>
      </w:numPr>
      <w:contextualSpacing/>
      <w:jc w:val="both"/>
    </w:pPr>
  </w:style>
  <w:style w:type="character" w:customStyle="1" w:styleId="kssattr-atfieldname-readytoshipkssattr-templateid-widgetsselectionkssattr-macro-selection-field-view">
    <w:name w:val="kssattr-atfieldname-ready_to_ship kssattr-templateid-widgets/selection kssattr-macro-selection-field-view"/>
    <w:basedOn w:val="DefaultParagraphFont"/>
    <w:rsid w:val="00BF799A"/>
  </w:style>
  <w:style w:type="character" w:customStyle="1" w:styleId="discreet">
    <w:name w:val="discreet"/>
    <w:basedOn w:val="DefaultParagraphFont"/>
    <w:rsid w:val="00BF799A"/>
  </w:style>
  <w:style w:type="character" w:customStyle="1" w:styleId="kssattr-atfieldname-purchasekssattr-templateid-widgetsselectionkssattr-macro-selection-field-view">
    <w:name w:val="kssattr-atfieldname-purchase kssattr-templateid-widgets/selection kssattr-macro-selection-field-view"/>
    <w:basedOn w:val="DefaultParagraphFont"/>
    <w:rsid w:val="00BF799A"/>
  </w:style>
  <w:style w:type="paragraph" w:customStyle="1" w:styleId="Default">
    <w:name w:val="Default"/>
    <w:link w:val="DefaultChar"/>
    <w:rsid w:val="00FF0F98"/>
    <w:pPr>
      <w:autoSpaceDE w:val="0"/>
      <w:autoSpaceDN w:val="0"/>
      <w:adjustRightInd w:val="0"/>
    </w:pPr>
    <w:rPr>
      <w:rFonts w:ascii="Arial" w:hAnsi="Arial" w:cs="Arial"/>
      <w:color w:val="000000"/>
      <w:sz w:val="24"/>
      <w:szCs w:val="24"/>
    </w:rPr>
  </w:style>
  <w:style w:type="paragraph" w:styleId="ListNumber">
    <w:name w:val="List Number"/>
    <w:basedOn w:val="Normal"/>
    <w:next w:val="Normal"/>
    <w:semiHidden/>
    <w:rsid w:val="00BC64DA"/>
    <w:pPr>
      <w:numPr>
        <w:numId w:val="5"/>
      </w:numPr>
      <w:tabs>
        <w:tab w:val="left" w:pos="227"/>
      </w:tabs>
      <w:spacing w:after="60"/>
    </w:pPr>
    <w:rPr>
      <w:sz w:val="17"/>
    </w:rPr>
  </w:style>
  <w:style w:type="paragraph" w:styleId="BalloonText">
    <w:name w:val="Balloon Text"/>
    <w:basedOn w:val="Normal"/>
    <w:link w:val="BalloonTextChar"/>
    <w:uiPriority w:val="99"/>
    <w:semiHidden/>
    <w:unhideWhenUsed/>
    <w:rsid w:val="00BC64DA"/>
    <w:rPr>
      <w:rFonts w:ascii="Tahoma" w:hAnsi="Tahoma" w:cs="Tahoma"/>
      <w:sz w:val="16"/>
      <w:szCs w:val="16"/>
    </w:rPr>
  </w:style>
  <w:style w:type="character" w:customStyle="1" w:styleId="BalloonTextChar">
    <w:name w:val="Balloon Text Char"/>
    <w:basedOn w:val="DefaultParagraphFont"/>
    <w:link w:val="BalloonText"/>
    <w:uiPriority w:val="99"/>
    <w:semiHidden/>
    <w:rsid w:val="00BC64DA"/>
    <w:rPr>
      <w:rFonts w:ascii="Tahoma" w:hAnsi="Tahoma" w:cs="Tahoma"/>
      <w:sz w:val="16"/>
      <w:szCs w:val="16"/>
      <w:lang w:eastAsia="en-US"/>
    </w:rPr>
  </w:style>
  <w:style w:type="paragraph" w:styleId="Subtitle">
    <w:name w:val="Subtitle"/>
    <w:basedOn w:val="Normal"/>
    <w:next w:val="Normal"/>
    <w:link w:val="SubtitleChar"/>
    <w:uiPriority w:val="11"/>
    <w:rsid w:val="00B2539E"/>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2539E"/>
    <w:rPr>
      <w:rFonts w:asciiTheme="majorHAnsi" w:eastAsiaTheme="majorEastAsia" w:hAnsiTheme="majorHAnsi"/>
      <w:sz w:val="24"/>
      <w:szCs w:val="24"/>
    </w:rPr>
  </w:style>
  <w:style w:type="character" w:styleId="Emphasis">
    <w:name w:val="Emphasis"/>
    <w:basedOn w:val="DefaultParagraphFont"/>
    <w:uiPriority w:val="20"/>
    <w:rsid w:val="00B2539E"/>
    <w:rPr>
      <w:rFonts w:asciiTheme="minorHAnsi" w:hAnsiTheme="minorHAnsi"/>
      <w:b/>
      <w:i/>
      <w:iCs/>
    </w:rPr>
  </w:style>
  <w:style w:type="paragraph" w:styleId="NoSpacing">
    <w:name w:val="No Spacing"/>
    <w:basedOn w:val="Normal"/>
    <w:link w:val="NoSpacingChar"/>
    <w:uiPriority w:val="1"/>
    <w:qFormat/>
    <w:rsid w:val="00B2539E"/>
    <w:rPr>
      <w:szCs w:val="32"/>
    </w:rPr>
  </w:style>
  <w:style w:type="paragraph" w:styleId="Quote">
    <w:name w:val="Quote"/>
    <w:basedOn w:val="Normal"/>
    <w:next w:val="Normal"/>
    <w:link w:val="QuoteChar"/>
    <w:uiPriority w:val="29"/>
    <w:qFormat/>
    <w:rsid w:val="00B2539E"/>
    <w:rPr>
      <w:i/>
    </w:rPr>
  </w:style>
  <w:style w:type="character" w:customStyle="1" w:styleId="QuoteChar">
    <w:name w:val="Quote Char"/>
    <w:basedOn w:val="DefaultParagraphFont"/>
    <w:link w:val="Quote"/>
    <w:uiPriority w:val="29"/>
    <w:rsid w:val="00B2539E"/>
    <w:rPr>
      <w:i/>
      <w:sz w:val="24"/>
      <w:szCs w:val="24"/>
    </w:rPr>
  </w:style>
  <w:style w:type="paragraph" w:styleId="IntenseQuote">
    <w:name w:val="Intense Quote"/>
    <w:aliases w:val="Long Quote"/>
    <w:basedOn w:val="Normal"/>
    <w:next w:val="Normal"/>
    <w:link w:val="IntenseQuoteChar"/>
    <w:uiPriority w:val="30"/>
    <w:qFormat/>
    <w:rsid w:val="00B2539E"/>
    <w:pPr>
      <w:ind w:left="720" w:right="720"/>
    </w:pPr>
    <w:rPr>
      <w:b/>
      <w:i/>
      <w:szCs w:val="22"/>
    </w:rPr>
  </w:style>
  <w:style w:type="character" w:customStyle="1" w:styleId="IntenseQuoteChar">
    <w:name w:val="Intense Quote Char"/>
    <w:aliases w:val="Long Quote Char"/>
    <w:basedOn w:val="DefaultParagraphFont"/>
    <w:link w:val="IntenseQuote"/>
    <w:uiPriority w:val="30"/>
    <w:rsid w:val="00B2539E"/>
    <w:rPr>
      <w:b/>
      <w:i/>
      <w:sz w:val="24"/>
    </w:rPr>
  </w:style>
  <w:style w:type="character" w:styleId="SubtleEmphasis">
    <w:name w:val="Subtle Emphasis"/>
    <w:uiPriority w:val="19"/>
    <w:rsid w:val="00B2539E"/>
    <w:rPr>
      <w:i/>
      <w:color w:val="5A5A5A" w:themeColor="text1" w:themeTint="A5"/>
    </w:rPr>
  </w:style>
  <w:style w:type="character" w:styleId="IntenseEmphasis">
    <w:name w:val="Intense Emphasis"/>
    <w:basedOn w:val="DefaultParagraphFont"/>
    <w:uiPriority w:val="21"/>
    <w:rsid w:val="00B2539E"/>
    <w:rPr>
      <w:b/>
      <w:i/>
      <w:sz w:val="24"/>
      <w:szCs w:val="24"/>
      <w:u w:val="single"/>
    </w:rPr>
  </w:style>
  <w:style w:type="character" w:styleId="SubtleReference">
    <w:name w:val="Subtle Reference"/>
    <w:basedOn w:val="DefaultParagraphFont"/>
    <w:uiPriority w:val="31"/>
    <w:rsid w:val="00B2539E"/>
    <w:rPr>
      <w:sz w:val="24"/>
      <w:szCs w:val="24"/>
      <w:u w:val="single"/>
    </w:rPr>
  </w:style>
  <w:style w:type="character" w:styleId="IntenseReference">
    <w:name w:val="Intense Reference"/>
    <w:basedOn w:val="DefaultParagraphFont"/>
    <w:uiPriority w:val="32"/>
    <w:rsid w:val="00B2539E"/>
    <w:rPr>
      <w:b/>
      <w:sz w:val="24"/>
      <w:u w:val="single"/>
    </w:rPr>
  </w:style>
  <w:style w:type="character" w:styleId="BookTitle">
    <w:name w:val="Book Title"/>
    <w:basedOn w:val="DefaultParagraphFont"/>
    <w:uiPriority w:val="33"/>
    <w:rsid w:val="00B2539E"/>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2539E"/>
    <w:pPr>
      <w:outlineLvl w:val="9"/>
    </w:pPr>
  </w:style>
  <w:style w:type="paragraph" w:customStyle="1" w:styleId="Spectitle">
    <w:name w:val="Spec title"/>
    <w:basedOn w:val="Heading1"/>
    <w:link w:val="SpectitleChar"/>
    <w:rsid w:val="00AC0558"/>
    <w:pPr>
      <w:shd w:val="clear" w:color="auto" w:fill="000000" w:themeFill="text1"/>
      <w:tabs>
        <w:tab w:val="right" w:pos="9072"/>
      </w:tabs>
      <w:ind w:right="-568" w:hanging="426"/>
    </w:pPr>
    <w:rPr>
      <w:rFonts w:ascii="Arial" w:hAnsi="Arial"/>
      <w:bCs w:val="0"/>
      <w:color w:val="FFFFFF" w:themeColor="background1"/>
      <w:sz w:val="22"/>
      <w:szCs w:val="22"/>
    </w:rPr>
  </w:style>
  <w:style w:type="character" w:customStyle="1" w:styleId="SpectitleChar">
    <w:name w:val="Spec title Char"/>
    <w:basedOn w:val="Heading1Char"/>
    <w:link w:val="Spectitle"/>
    <w:rsid w:val="00AC0558"/>
    <w:rPr>
      <w:rFonts w:ascii="Arial" w:eastAsiaTheme="majorEastAsia" w:hAnsi="Arial" w:cs="Arial"/>
      <w:b/>
      <w:bCs/>
      <w:color w:val="FFFFFF" w:themeColor="background1"/>
      <w:kern w:val="32"/>
      <w:sz w:val="32"/>
      <w:szCs w:val="32"/>
      <w:shd w:val="clear" w:color="auto" w:fill="000000" w:themeFill="text1"/>
    </w:rPr>
  </w:style>
  <w:style w:type="paragraph" w:customStyle="1" w:styleId="Specsubtitle">
    <w:name w:val="Spec sub title"/>
    <w:basedOn w:val="Heading2"/>
    <w:link w:val="SpecsubtitleChar"/>
    <w:rsid w:val="00AC0558"/>
    <w:pPr>
      <w:shd w:val="clear" w:color="auto" w:fill="A6A6A6" w:themeFill="background1" w:themeFillShade="A6"/>
      <w:ind w:right="-568" w:hanging="426"/>
    </w:pPr>
    <w:rPr>
      <w:rFonts w:ascii="Arial" w:hAnsi="Arial"/>
      <w:bCs w:val="0"/>
      <w:i w:val="0"/>
      <w:sz w:val="18"/>
      <w:szCs w:val="18"/>
    </w:rPr>
  </w:style>
  <w:style w:type="character" w:customStyle="1" w:styleId="SpecsubtitleChar">
    <w:name w:val="Spec sub title Char"/>
    <w:basedOn w:val="Heading2Char"/>
    <w:link w:val="Specsubtitle"/>
    <w:rsid w:val="00AC0558"/>
    <w:rPr>
      <w:rFonts w:ascii="Arial" w:eastAsiaTheme="majorEastAsia" w:hAnsi="Arial" w:cs="Arial"/>
      <w:b/>
      <w:bCs/>
      <w:i/>
      <w:iCs/>
      <w:sz w:val="18"/>
      <w:szCs w:val="18"/>
      <w:shd w:val="clear" w:color="auto" w:fill="A6A6A6" w:themeFill="background1" w:themeFillShade="A6"/>
    </w:rPr>
  </w:style>
  <w:style w:type="paragraph" w:customStyle="1" w:styleId="NumContinue">
    <w:name w:val="Num Continue"/>
    <w:basedOn w:val="Normal"/>
    <w:uiPriority w:val="99"/>
    <w:rsid w:val="00131BF6"/>
    <w:pPr>
      <w:tabs>
        <w:tab w:val="left" w:pos="851"/>
      </w:tabs>
      <w:spacing w:after="120"/>
      <w:ind w:left="1418" w:hanging="1418"/>
    </w:pPr>
    <w:rPr>
      <w:rFonts w:eastAsia="Times New Roman"/>
      <w:lang w:val="en-GB" w:bidi="ar-SA"/>
    </w:rPr>
  </w:style>
  <w:style w:type="table" w:styleId="TableGrid">
    <w:name w:val="Table Grid"/>
    <w:basedOn w:val="TableNormal"/>
    <w:uiPriority w:val="39"/>
    <w:rsid w:val="00CB1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rsid w:val="00C63137"/>
  </w:style>
  <w:style w:type="paragraph" w:styleId="DocumentMap">
    <w:name w:val="Document Map"/>
    <w:basedOn w:val="Normal"/>
    <w:link w:val="DocumentMapChar"/>
    <w:semiHidden/>
    <w:rsid w:val="00C63137"/>
    <w:pPr>
      <w:shd w:val="clear" w:color="auto" w:fill="000080"/>
      <w:overflowPunct w:val="0"/>
      <w:autoSpaceDE w:val="0"/>
      <w:autoSpaceDN w:val="0"/>
      <w:adjustRightInd w:val="0"/>
      <w:textAlignment w:val="baseline"/>
    </w:pPr>
    <w:rPr>
      <w:rFonts w:ascii="Tahoma" w:eastAsia="Times New Roman" w:hAnsi="Tahoma" w:cs="Tahoma"/>
      <w:sz w:val="20"/>
      <w:szCs w:val="20"/>
      <w:lang w:val="en-AU" w:eastAsia="en-GB" w:bidi="ar-SA"/>
    </w:rPr>
  </w:style>
  <w:style w:type="character" w:customStyle="1" w:styleId="DocumentMapChar">
    <w:name w:val="Document Map Char"/>
    <w:basedOn w:val="DefaultParagraphFont"/>
    <w:link w:val="DocumentMap"/>
    <w:semiHidden/>
    <w:rsid w:val="00C63137"/>
    <w:rPr>
      <w:rFonts w:ascii="Tahoma" w:eastAsia="Times New Roman" w:hAnsi="Tahoma" w:cs="Tahoma"/>
      <w:sz w:val="20"/>
      <w:szCs w:val="20"/>
      <w:shd w:val="clear" w:color="auto" w:fill="000080"/>
      <w:lang w:val="en-AU" w:eastAsia="en-GB" w:bidi="ar-SA"/>
    </w:rPr>
  </w:style>
  <w:style w:type="paragraph" w:styleId="FootnoteText">
    <w:name w:val="footnote text"/>
    <w:basedOn w:val="Normal"/>
    <w:link w:val="FootnoteTextChar"/>
    <w:uiPriority w:val="99"/>
    <w:unhideWhenUsed/>
    <w:rsid w:val="00C63137"/>
    <w:rPr>
      <w:rFonts w:ascii="Calibri" w:eastAsia="Calibri" w:hAnsi="Calibri"/>
      <w:sz w:val="20"/>
      <w:szCs w:val="20"/>
      <w:lang w:val="en-GB" w:bidi="ar-SA"/>
    </w:rPr>
  </w:style>
  <w:style w:type="character" w:customStyle="1" w:styleId="FootnoteTextChar">
    <w:name w:val="Footnote Text Char"/>
    <w:basedOn w:val="DefaultParagraphFont"/>
    <w:link w:val="FootnoteText"/>
    <w:uiPriority w:val="99"/>
    <w:rsid w:val="00C63137"/>
    <w:rPr>
      <w:rFonts w:ascii="Calibri" w:eastAsia="Calibri" w:hAnsi="Calibri"/>
      <w:sz w:val="20"/>
      <w:szCs w:val="20"/>
      <w:lang w:val="en-GB" w:bidi="ar-SA"/>
    </w:rPr>
  </w:style>
  <w:style w:type="character" w:customStyle="1" w:styleId="CommentTextChar">
    <w:name w:val="Comment Text Char"/>
    <w:basedOn w:val="DefaultParagraphFont"/>
    <w:uiPriority w:val="99"/>
    <w:rsid w:val="00C63137"/>
    <w:rPr>
      <w:lang w:val="en-AU"/>
    </w:rPr>
  </w:style>
  <w:style w:type="paragraph" w:styleId="CommentSubject">
    <w:name w:val="annotation subject"/>
    <w:basedOn w:val="CommentText"/>
    <w:next w:val="CommentText"/>
    <w:link w:val="CommentSubjectChar"/>
    <w:uiPriority w:val="99"/>
    <w:rsid w:val="00C63137"/>
    <w:pPr>
      <w:overflowPunct w:val="0"/>
      <w:autoSpaceDE w:val="0"/>
      <w:autoSpaceDN w:val="0"/>
      <w:adjustRightInd w:val="0"/>
      <w:textAlignment w:val="baseline"/>
    </w:pPr>
    <w:rPr>
      <w:rFonts w:ascii="Times New Roman" w:eastAsia="Times New Roman" w:hAnsi="Times New Roman" w:cs="Times New Roman"/>
      <w:b/>
      <w:bCs/>
      <w:szCs w:val="20"/>
      <w:lang w:val="en-AU" w:eastAsia="en-GB" w:bidi="ar-SA"/>
    </w:rPr>
  </w:style>
  <w:style w:type="character" w:customStyle="1" w:styleId="CommentTextChar1">
    <w:name w:val="Comment Text Char1"/>
    <w:basedOn w:val="DefaultParagraphFont"/>
    <w:link w:val="CommentText"/>
    <w:rsid w:val="00C63137"/>
    <w:rPr>
      <w:rFonts w:ascii="Arial" w:hAnsi="Arial" w:cs="Arial"/>
      <w:sz w:val="20"/>
      <w:szCs w:val="24"/>
    </w:rPr>
  </w:style>
  <w:style w:type="character" w:customStyle="1" w:styleId="CommentSubjectChar">
    <w:name w:val="Comment Subject Char"/>
    <w:basedOn w:val="CommentTextChar1"/>
    <w:link w:val="CommentSubject"/>
    <w:uiPriority w:val="99"/>
    <w:rsid w:val="00C63137"/>
    <w:rPr>
      <w:rFonts w:ascii="Times New Roman" w:eastAsia="Times New Roman" w:hAnsi="Times New Roman" w:cs="Arial"/>
      <w:b/>
      <w:bCs/>
      <w:sz w:val="20"/>
      <w:szCs w:val="20"/>
      <w:lang w:val="en-AU" w:eastAsia="en-GB" w:bidi="ar-SA"/>
    </w:rPr>
  </w:style>
  <w:style w:type="paragraph" w:styleId="Revision">
    <w:name w:val="Revision"/>
    <w:hidden/>
    <w:uiPriority w:val="99"/>
    <w:semiHidden/>
    <w:rsid w:val="00C63137"/>
    <w:pPr>
      <w:spacing w:after="0" w:line="240" w:lineRule="auto"/>
    </w:pPr>
    <w:rPr>
      <w:rFonts w:ascii="Times New Roman" w:eastAsia="Times New Roman" w:hAnsi="Times New Roman"/>
      <w:sz w:val="20"/>
      <w:szCs w:val="20"/>
      <w:lang w:val="en-AU" w:eastAsia="en-GB" w:bidi="ar-SA"/>
    </w:rPr>
  </w:style>
  <w:style w:type="character" w:customStyle="1" w:styleId="searchword1">
    <w:name w:val="searchword1"/>
    <w:basedOn w:val="DefaultParagraphFont"/>
    <w:rsid w:val="00C63137"/>
    <w:rPr>
      <w:shd w:val="clear" w:color="auto" w:fill="FFFF00"/>
    </w:rPr>
  </w:style>
  <w:style w:type="character" w:customStyle="1" w:styleId="searchword2">
    <w:name w:val="searchword2"/>
    <w:basedOn w:val="DefaultParagraphFont"/>
    <w:rsid w:val="00C63137"/>
    <w:rPr>
      <w:shd w:val="clear" w:color="auto" w:fill="FFFF00"/>
    </w:rPr>
  </w:style>
  <w:style w:type="character" w:customStyle="1" w:styleId="BodyTextChar">
    <w:name w:val="Body Text Char"/>
    <w:basedOn w:val="DefaultParagraphFont"/>
    <w:link w:val="BodyText"/>
    <w:rsid w:val="00C63137"/>
    <w:rPr>
      <w:rFonts w:ascii="Arial" w:hAnsi="Arial"/>
      <w:b/>
      <w:sz w:val="24"/>
      <w:szCs w:val="24"/>
    </w:rPr>
  </w:style>
  <w:style w:type="character" w:customStyle="1" w:styleId="NoSpacingChar">
    <w:name w:val="No Spacing Char"/>
    <w:basedOn w:val="DefaultParagraphFont"/>
    <w:link w:val="NoSpacing"/>
    <w:uiPriority w:val="1"/>
    <w:rsid w:val="00C63137"/>
    <w:rPr>
      <w:sz w:val="24"/>
      <w:szCs w:val="32"/>
    </w:rPr>
  </w:style>
  <w:style w:type="table" w:customStyle="1" w:styleId="TableGrid1">
    <w:name w:val="Table Grid1"/>
    <w:basedOn w:val="TableNormal"/>
    <w:next w:val="TableGrid"/>
    <w:uiPriority w:val="39"/>
    <w:rsid w:val="008A412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rsid w:val="00081F89"/>
    <w:rPr>
      <w:rFonts w:ascii="Arial" w:hAnsi="Arial"/>
      <w:b/>
      <w:sz w:val="24"/>
      <w:szCs w:val="24"/>
    </w:rPr>
  </w:style>
  <w:style w:type="character" w:customStyle="1" w:styleId="BodyTextIndent2Char">
    <w:name w:val="Body Text Indent 2 Char"/>
    <w:basedOn w:val="DefaultParagraphFont"/>
    <w:link w:val="BodyTextIndent2"/>
    <w:semiHidden/>
    <w:rsid w:val="00081F89"/>
    <w:rPr>
      <w:rFonts w:ascii="Arial" w:hAnsi="Arial"/>
      <w:sz w:val="24"/>
      <w:szCs w:val="24"/>
    </w:rPr>
  </w:style>
  <w:style w:type="character" w:customStyle="1" w:styleId="BodyText3Char">
    <w:name w:val="Body Text 3 Char"/>
    <w:basedOn w:val="DefaultParagraphFont"/>
    <w:link w:val="BodyText3"/>
    <w:semiHidden/>
    <w:rsid w:val="00081F89"/>
    <w:rPr>
      <w:rFonts w:ascii="Tahoma" w:hAnsi="Tahoma"/>
      <w:b/>
      <w:sz w:val="18"/>
      <w:szCs w:val="24"/>
      <w:lang w:val="en-AU"/>
    </w:rPr>
  </w:style>
  <w:style w:type="character" w:customStyle="1" w:styleId="BodyText2Char">
    <w:name w:val="Body Text 2 Char"/>
    <w:basedOn w:val="DefaultParagraphFont"/>
    <w:link w:val="BodyText2"/>
    <w:semiHidden/>
    <w:rsid w:val="00081F89"/>
    <w:rPr>
      <w:rFonts w:ascii="Tahoma" w:hAnsi="Tahoma"/>
      <w:color w:val="000000"/>
      <w:sz w:val="20"/>
      <w:szCs w:val="24"/>
      <w:lang w:val="en-AU"/>
    </w:rPr>
  </w:style>
  <w:style w:type="character" w:customStyle="1" w:styleId="BodyTextIndent3Char">
    <w:name w:val="Body Text Indent 3 Char"/>
    <w:basedOn w:val="DefaultParagraphFont"/>
    <w:link w:val="BodyTextIndent3"/>
    <w:semiHidden/>
    <w:rsid w:val="00081F89"/>
    <w:rPr>
      <w:rFonts w:ascii="Arial" w:hAnsi="Arial" w:cs="Arial"/>
      <w:szCs w:val="24"/>
    </w:rPr>
  </w:style>
  <w:style w:type="character" w:customStyle="1" w:styleId="EndnoteTextChar">
    <w:name w:val="Endnote Text Char"/>
    <w:basedOn w:val="DefaultParagraphFont"/>
    <w:link w:val="EndnoteText"/>
    <w:semiHidden/>
    <w:rsid w:val="00081F89"/>
    <w:rPr>
      <w:rFonts w:ascii="Arial" w:hAnsi="Arial" w:cs="Arial"/>
      <w:sz w:val="20"/>
      <w:szCs w:val="24"/>
    </w:rPr>
  </w:style>
  <w:style w:type="table" w:styleId="PlainTable4">
    <w:name w:val="Plain Table 4"/>
    <w:basedOn w:val="TableNormal"/>
    <w:uiPriority w:val="44"/>
    <w:rsid w:val="00081F89"/>
    <w:pPr>
      <w:spacing w:after="0" w:line="240" w:lineRule="auto"/>
    </w:pPr>
    <w:rPr>
      <w:rFonts w:asciiTheme="majorHAnsi" w:eastAsiaTheme="majorEastAsia" w:hAnsiTheme="majorHAnsi" w:cstheme="majorBidi"/>
      <w:lang w:val="en-GB"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081F89"/>
    <w:pPr>
      <w:spacing w:after="200" w:line="252" w:lineRule="auto"/>
    </w:pPr>
    <w:rPr>
      <w:rFonts w:asciiTheme="majorHAnsi" w:eastAsiaTheme="majorEastAsia" w:hAnsiTheme="majorHAnsi" w:cstheme="majorBidi"/>
      <w:caps/>
      <w:spacing w:val="10"/>
      <w:sz w:val="18"/>
      <w:szCs w:val="18"/>
      <w:lang w:val="en-GB" w:bidi="ar-SA"/>
    </w:rPr>
  </w:style>
  <w:style w:type="paragraph" w:customStyle="1" w:styleId="ReportText2">
    <w:name w:val="Report Text 2"/>
    <w:basedOn w:val="Normal"/>
    <w:rsid w:val="004F754F"/>
    <w:pPr>
      <w:spacing w:after="240" w:line="336" w:lineRule="auto"/>
      <w:jc w:val="both"/>
    </w:pPr>
    <w:rPr>
      <w:rFonts w:eastAsia="Times New Roman"/>
      <w:spacing w:val="-2"/>
      <w:sz w:val="18"/>
      <w:szCs w:val="20"/>
      <w:lang w:val="en-GB" w:bidi="ar-SA"/>
    </w:rPr>
  </w:style>
  <w:style w:type="paragraph" w:customStyle="1" w:styleId="BulletPoints">
    <w:name w:val="Bullet Points"/>
    <w:basedOn w:val="ReportText2"/>
    <w:rsid w:val="004F754F"/>
    <w:pPr>
      <w:numPr>
        <w:numId w:val="7"/>
      </w:numPr>
      <w:spacing w:after="0" w:line="240" w:lineRule="auto"/>
      <w:ind w:left="924" w:hanging="357"/>
      <w:jc w:val="left"/>
    </w:pPr>
    <w:rPr>
      <w:rFonts w:ascii="Plan" w:hAnsi="Plan"/>
      <w:sz w:val="20"/>
    </w:rPr>
  </w:style>
  <w:style w:type="character" w:customStyle="1" w:styleId="pi-themeforecolor-2-01">
    <w:name w:val="pi-themeforecolor-2-01"/>
    <w:basedOn w:val="DefaultParagraphFont"/>
    <w:rsid w:val="003C5B24"/>
    <w:rPr>
      <w:color w:val="000000"/>
    </w:rPr>
  </w:style>
  <w:style w:type="character" w:customStyle="1" w:styleId="pi-themeforecolor-5-01">
    <w:name w:val="pi-themeforecolor-5-01"/>
    <w:basedOn w:val="DefaultParagraphFont"/>
    <w:rsid w:val="003C5B24"/>
    <w:rPr>
      <w:color w:val="0072BC"/>
    </w:rPr>
  </w:style>
  <w:style w:type="paragraph" w:customStyle="1" w:styleId="heading10">
    <w:name w:val="heading 10"/>
    <w:basedOn w:val="Normal"/>
    <w:link w:val="Heading1Char0"/>
    <w:qFormat/>
    <w:rsid w:val="00A56DF0"/>
    <w:pPr>
      <w:numPr>
        <w:numId w:val="10"/>
      </w:numPr>
      <w:outlineLvl w:val="2"/>
    </w:pPr>
    <w:rPr>
      <w:b/>
      <w:color w:val="0070C0"/>
      <w:sz w:val="28"/>
      <w:szCs w:val="28"/>
    </w:rPr>
  </w:style>
  <w:style w:type="paragraph" w:customStyle="1" w:styleId="Bullet1">
    <w:name w:val="Bullet1"/>
    <w:basedOn w:val="ListParagraph"/>
    <w:link w:val="Bullet1Char"/>
    <w:qFormat/>
    <w:rsid w:val="00A56DF0"/>
    <w:pPr>
      <w:numPr>
        <w:numId w:val="6"/>
      </w:numPr>
      <w:ind w:left="851" w:hanging="284"/>
    </w:pPr>
  </w:style>
  <w:style w:type="character" w:customStyle="1" w:styleId="Heading1Char0">
    <w:name w:val="Heading1 Char"/>
    <w:basedOn w:val="BodyTextChar"/>
    <w:link w:val="heading10"/>
    <w:rsid w:val="00A56DF0"/>
    <w:rPr>
      <w:rFonts w:ascii="Arial" w:hAnsi="Arial" w:cs="Arial"/>
      <w:b/>
      <w:color w:val="0070C0"/>
      <w:sz w:val="28"/>
      <w:szCs w:val="28"/>
    </w:rPr>
  </w:style>
  <w:style w:type="paragraph" w:customStyle="1" w:styleId="Table">
    <w:name w:val="Table"/>
    <w:basedOn w:val="Normal"/>
    <w:link w:val="TableChar"/>
    <w:qFormat/>
    <w:rsid w:val="00355052"/>
    <w:pPr>
      <w:ind w:left="29"/>
    </w:pPr>
  </w:style>
  <w:style w:type="character" w:customStyle="1" w:styleId="ListParagraphChar">
    <w:name w:val="List Paragraph Char"/>
    <w:basedOn w:val="DefaultParagraphFont"/>
    <w:link w:val="ListParagraph"/>
    <w:uiPriority w:val="34"/>
    <w:rsid w:val="008D4DB5"/>
    <w:rPr>
      <w:rFonts w:ascii="Arial" w:hAnsi="Arial" w:cs="Arial"/>
      <w:sz w:val="24"/>
      <w:szCs w:val="24"/>
    </w:rPr>
  </w:style>
  <w:style w:type="character" w:customStyle="1" w:styleId="Bullet1Char">
    <w:name w:val="Bullet1 Char"/>
    <w:basedOn w:val="ListParagraphChar"/>
    <w:link w:val="Bullet1"/>
    <w:rsid w:val="00A56DF0"/>
    <w:rPr>
      <w:rFonts w:ascii="Arial" w:hAnsi="Arial" w:cs="Arial"/>
      <w:sz w:val="24"/>
      <w:szCs w:val="24"/>
    </w:rPr>
  </w:style>
  <w:style w:type="paragraph" w:customStyle="1" w:styleId="Title1">
    <w:name w:val="Title1"/>
    <w:basedOn w:val="heading10"/>
    <w:link w:val="Title1Char"/>
    <w:rsid w:val="0016523C"/>
    <w:rPr>
      <w:lang w:val="it-IT"/>
    </w:rPr>
  </w:style>
  <w:style w:type="character" w:customStyle="1" w:styleId="TableChar">
    <w:name w:val="Table Char"/>
    <w:basedOn w:val="DefaultParagraphFont"/>
    <w:link w:val="Table"/>
    <w:rsid w:val="00355052"/>
    <w:rPr>
      <w:rFonts w:ascii="Arial" w:hAnsi="Arial" w:cs="Arial"/>
      <w:sz w:val="24"/>
      <w:szCs w:val="24"/>
    </w:rPr>
  </w:style>
  <w:style w:type="paragraph" w:customStyle="1" w:styleId="TitleITT">
    <w:name w:val="Title ITT"/>
    <w:basedOn w:val="Normal"/>
    <w:link w:val="TitleITTChar"/>
    <w:qFormat/>
    <w:rsid w:val="00F34E73"/>
    <w:rPr>
      <w:b/>
      <w:color w:val="0070C0"/>
      <w:sz w:val="44"/>
      <w:szCs w:val="44"/>
    </w:rPr>
  </w:style>
  <w:style w:type="character" w:customStyle="1" w:styleId="Title1Char">
    <w:name w:val="Title1 Char"/>
    <w:basedOn w:val="Heading1Char0"/>
    <w:link w:val="Title1"/>
    <w:rsid w:val="0016523C"/>
    <w:rPr>
      <w:rFonts w:ascii="Arial" w:hAnsi="Arial" w:cs="Arial"/>
      <w:b/>
      <w:color w:val="0070C0"/>
      <w:sz w:val="28"/>
      <w:szCs w:val="28"/>
      <w:lang w:val="it-IT"/>
    </w:rPr>
  </w:style>
  <w:style w:type="paragraph" w:styleId="TOC1">
    <w:name w:val="toc 1"/>
    <w:basedOn w:val="Normal"/>
    <w:next w:val="Normal"/>
    <w:autoRedefine/>
    <w:uiPriority w:val="39"/>
    <w:unhideWhenUsed/>
    <w:rsid w:val="008B754B"/>
    <w:pPr>
      <w:spacing w:after="100"/>
      <w:ind w:left="0"/>
    </w:pPr>
  </w:style>
  <w:style w:type="character" w:customStyle="1" w:styleId="TitleITTChar">
    <w:name w:val="Title ITT Char"/>
    <w:basedOn w:val="DefaultParagraphFont"/>
    <w:link w:val="TitleITT"/>
    <w:rsid w:val="00F34E73"/>
    <w:rPr>
      <w:rFonts w:ascii="Arial" w:hAnsi="Arial" w:cs="Arial"/>
      <w:b/>
      <w:color w:val="0070C0"/>
      <w:sz w:val="44"/>
      <w:szCs w:val="44"/>
    </w:rPr>
  </w:style>
  <w:style w:type="paragraph" w:styleId="TOC2">
    <w:name w:val="toc 2"/>
    <w:basedOn w:val="Normal"/>
    <w:next w:val="Normal"/>
    <w:autoRedefine/>
    <w:uiPriority w:val="39"/>
    <w:unhideWhenUsed/>
    <w:rsid w:val="008B754B"/>
    <w:pPr>
      <w:spacing w:after="100"/>
      <w:ind w:left="240"/>
    </w:pPr>
  </w:style>
  <w:style w:type="table" w:styleId="LightList-Accent3">
    <w:name w:val="Light List Accent 3"/>
    <w:basedOn w:val="TableNormal"/>
    <w:uiPriority w:val="61"/>
    <w:rsid w:val="008B754B"/>
    <w:pPr>
      <w:spacing w:after="0" w:line="240" w:lineRule="auto"/>
    </w:pPr>
    <w:rPr>
      <w:rFonts w:cstheme="minorBidi"/>
      <w:lang w:eastAsia="ja-JP" w:bidi="ar-S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rfulList-Accent5">
    <w:name w:val="Colorful List Accent 5"/>
    <w:basedOn w:val="TableNormal"/>
    <w:uiPriority w:val="72"/>
    <w:rsid w:val="008B754B"/>
    <w:pPr>
      <w:spacing w:after="0" w:line="240" w:lineRule="auto"/>
    </w:pPr>
    <w:rPr>
      <w:rFonts w:eastAsiaTheme="minorHAnsi" w:cstheme="minorBidi"/>
      <w:color w:val="000000" w:themeColor="text1"/>
      <w:lang w:val="en-GB" w:bidi="ar-SA"/>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MediumGrid3-Accent1">
    <w:name w:val="Medium Grid 3 Accent 1"/>
    <w:basedOn w:val="TableNormal"/>
    <w:uiPriority w:val="69"/>
    <w:rsid w:val="008B754B"/>
    <w:pPr>
      <w:spacing w:after="0" w:line="240" w:lineRule="auto"/>
    </w:pPr>
    <w:rPr>
      <w:rFonts w:eastAsiaTheme="minorHAnsi" w:cstheme="minorBidi"/>
      <w:lang w:val="en-GB" w:bidi="ar-S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1">
    <w:name w:val="Light Shading Accent 1"/>
    <w:basedOn w:val="TableNormal"/>
    <w:uiPriority w:val="60"/>
    <w:rsid w:val="008B754B"/>
    <w:pPr>
      <w:spacing w:after="0" w:line="240" w:lineRule="auto"/>
    </w:pPr>
    <w:rPr>
      <w:rFonts w:eastAsiaTheme="minorHAnsi" w:cstheme="minorBidi"/>
      <w:color w:val="365F91" w:themeColor="accent1" w:themeShade="BF"/>
      <w:lang w:val="en-GB"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5">
    <w:name w:val="Medium Shading 1 Accent 5"/>
    <w:basedOn w:val="TableNormal"/>
    <w:uiPriority w:val="63"/>
    <w:rsid w:val="008B754B"/>
    <w:pPr>
      <w:spacing w:after="0" w:line="240" w:lineRule="auto"/>
    </w:pPr>
    <w:rPr>
      <w:rFonts w:eastAsiaTheme="minorHAnsi" w:cstheme="minorBidi"/>
      <w:lang w:val="en-GB" w:bidi="ar-S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8B754B"/>
    <w:pPr>
      <w:spacing w:after="0" w:line="240" w:lineRule="auto"/>
    </w:pPr>
    <w:rPr>
      <w:rFonts w:eastAsiaTheme="minorHAnsi" w:cstheme="minorBidi"/>
      <w:lang w:val="en-GB" w:bidi="ar-S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5Dark-Accent4">
    <w:name w:val="Grid Table 5 Dark Accent 4"/>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3-Accent5">
    <w:name w:val="Grid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customStyle="1" w:styleId="Heading1nonumber">
    <w:name w:val="Heading 1 no number"/>
    <w:basedOn w:val="Heading1"/>
    <w:next w:val="Normal"/>
    <w:qFormat/>
    <w:rsid w:val="002C607B"/>
    <w:pPr>
      <w:keepLines/>
      <w:spacing w:before="0" w:after="0" w:line="276" w:lineRule="auto"/>
      <w:ind w:left="0"/>
    </w:pPr>
    <w:rPr>
      <w:rFonts w:asciiTheme="minorHAnsi" w:hAnsiTheme="minorHAnsi" w:cstheme="majorBidi"/>
      <w:b w:val="0"/>
      <w:caps/>
      <w:color w:val="4F81BD" w:themeColor="accent1"/>
      <w:kern w:val="0"/>
      <w:sz w:val="48"/>
      <w:szCs w:val="28"/>
      <w:lang w:val="en-GB" w:bidi="ar-SA"/>
    </w:rPr>
  </w:style>
  <w:style w:type="paragraph" w:customStyle="1" w:styleId="Sidebartitles">
    <w:name w:val="Sidebar titles"/>
    <w:basedOn w:val="Normal"/>
    <w:link w:val="SidebartitlesChar"/>
    <w:qFormat/>
    <w:rsid w:val="008B754B"/>
    <w:pPr>
      <w:spacing w:line="480" w:lineRule="exact"/>
      <w:ind w:left="0"/>
    </w:pPr>
    <w:rPr>
      <w:rFonts w:asciiTheme="majorHAnsi" w:eastAsiaTheme="minorHAnsi" w:hAnsiTheme="majorHAnsi" w:cstheme="majorHAnsi"/>
      <w:b/>
      <w:color w:val="1F497D" w:themeColor="text2"/>
      <w:sz w:val="36"/>
      <w:szCs w:val="36"/>
      <w:lang w:val="en-GB" w:bidi="ar-SA"/>
    </w:rPr>
  </w:style>
  <w:style w:type="character" w:customStyle="1" w:styleId="SidebartitlesChar">
    <w:name w:val="Sidebar titles Char"/>
    <w:basedOn w:val="DefaultParagraphFont"/>
    <w:link w:val="Sidebartitles"/>
    <w:rsid w:val="008B754B"/>
    <w:rPr>
      <w:rFonts w:asciiTheme="majorHAnsi" w:eastAsiaTheme="minorHAnsi" w:hAnsiTheme="majorHAnsi" w:cstheme="majorHAnsi"/>
      <w:b/>
      <w:color w:val="1F497D" w:themeColor="text2"/>
      <w:sz w:val="36"/>
      <w:szCs w:val="36"/>
      <w:lang w:val="en-GB" w:bidi="ar-SA"/>
    </w:rPr>
  </w:style>
  <w:style w:type="table" w:styleId="GridTable5Dark-Accent5">
    <w:name w:val="Grid Table 5 Dark Accent 5"/>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2">
    <w:name w:val="Grid Table 5 Dark Accent 2"/>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ListTable3-Accent5">
    <w:name w:val="List Table 3 Accent 5"/>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5Dark-Accent1">
    <w:name w:val="Grid Table 5 Dark Accent 1"/>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2">
    <w:name w:val="Grid Table 4 Accent 2"/>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8B754B"/>
    <w:pPr>
      <w:spacing w:after="0" w:line="240" w:lineRule="auto"/>
    </w:pPr>
    <w:rPr>
      <w:rFonts w:eastAsiaTheme="minorHAnsi" w:cstheme="minorBidi"/>
      <w:lang w:val="en-GB"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3">
    <w:name w:val="Grid Table 5 Dark Accent 3"/>
    <w:basedOn w:val="TableNormal"/>
    <w:uiPriority w:val="50"/>
    <w:rsid w:val="008B754B"/>
    <w:pPr>
      <w:spacing w:after="0" w:line="240" w:lineRule="auto"/>
    </w:pPr>
    <w:rPr>
      <w:rFonts w:eastAsiaTheme="minorHAnsi" w:cstheme="minorBidi"/>
      <w:lang w:val="en-GB"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GridLight">
    <w:name w:val="Grid Table Light"/>
    <w:basedOn w:val="TableNormal"/>
    <w:uiPriority w:val="40"/>
    <w:rsid w:val="008B754B"/>
    <w:pPr>
      <w:spacing w:after="0" w:line="240" w:lineRule="auto"/>
    </w:pPr>
    <w:rPr>
      <w:rFonts w:eastAsiaTheme="minorHAnsi" w:cstheme="minorBidi"/>
      <w:lang w:val="en-GB"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2">
    <w:name w:val="List Table 7 Colorful Accent 2"/>
    <w:basedOn w:val="TableNormal"/>
    <w:uiPriority w:val="52"/>
    <w:rsid w:val="008B754B"/>
    <w:pPr>
      <w:spacing w:after="0" w:line="240" w:lineRule="auto"/>
    </w:pPr>
    <w:rPr>
      <w:rFonts w:eastAsiaTheme="minorHAnsi" w:cstheme="minorBidi"/>
      <w:color w:val="943634" w:themeColor="accent2" w:themeShade="BF"/>
      <w:lang w:val="en-GB" w:bidi="ar-S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2">
    <w:name w:val="List Table 2 Accent 2"/>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OC3">
    <w:name w:val="toc 3"/>
    <w:basedOn w:val="Normal"/>
    <w:next w:val="Normal"/>
    <w:autoRedefine/>
    <w:uiPriority w:val="39"/>
    <w:unhideWhenUsed/>
    <w:rsid w:val="008B754B"/>
    <w:pPr>
      <w:spacing w:after="100" w:line="276" w:lineRule="auto"/>
      <w:ind w:left="400"/>
    </w:pPr>
    <w:rPr>
      <w:rFonts w:asciiTheme="minorHAnsi" w:eastAsiaTheme="minorHAnsi" w:hAnsiTheme="minorHAnsi" w:cstheme="minorBidi"/>
      <w:color w:val="1F497D" w:themeColor="text2"/>
      <w:sz w:val="20"/>
      <w:szCs w:val="22"/>
      <w:lang w:val="en-GB" w:bidi="ar-SA"/>
    </w:rPr>
  </w:style>
  <w:style w:type="character" w:customStyle="1" w:styleId="Header1">
    <w:name w:val="Header1"/>
    <w:basedOn w:val="DefaultParagraphFont"/>
    <w:uiPriority w:val="1"/>
    <w:qFormat/>
    <w:rsid w:val="008B754B"/>
  </w:style>
  <w:style w:type="character" w:customStyle="1" w:styleId="section">
    <w:name w:val="section"/>
    <w:basedOn w:val="Header1"/>
    <w:uiPriority w:val="1"/>
    <w:qFormat/>
    <w:rsid w:val="008B754B"/>
  </w:style>
  <w:style w:type="table" w:styleId="GridTable2-Accent1">
    <w:name w:val="Grid Table 2 Accent 1"/>
    <w:basedOn w:val="TableNormal"/>
    <w:uiPriority w:val="47"/>
    <w:rsid w:val="008B754B"/>
    <w:pPr>
      <w:spacing w:after="0" w:line="240" w:lineRule="auto"/>
    </w:pPr>
    <w:rPr>
      <w:rFonts w:eastAsiaTheme="minorHAnsi" w:cstheme="minorBidi"/>
      <w:lang w:val="en-GB" w:bidi="ar-S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3">
    <w:name w:val="Grid Table 1 Light Accent 3"/>
    <w:basedOn w:val="TableNormal"/>
    <w:uiPriority w:val="46"/>
    <w:rsid w:val="008B754B"/>
    <w:pPr>
      <w:spacing w:after="0" w:line="240" w:lineRule="auto"/>
    </w:pPr>
    <w:rPr>
      <w:rFonts w:eastAsiaTheme="minorHAnsi" w:cstheme="minorBidi"/>
      <w:lang w:val="en-GB" w:bidi="ar-S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Sectiontab">
    <w:name w:val="Sectiontab"/>
    <w:basedOn w:val="Default"/>
    <w:link w:val="SectiontabChar"/>
    <w:qFormat/>
    <w:rsid w:val="008B754B"/>
    <w:pPr>
      <w:spacing w:after="0" w:line="240" w:lineRule="auto"/>
    </w:pPr>
    <w:rPr>
      <w:rFonts w:eastAsiaTheme="minorHAnsi"/>
      <w:b/>
      <w:caps/>
      <w:noProof/>
      <w:sz w:val="16"/>
      <w:lang w:val="en-GB" w:bidi="ar-SA"/>
    </w:rPr>
  </w:style>
  <w:style w:type="character" w:customStyle="1" w:styleId="DefaultChar">
    <w:name w:val="Default Char"/>
    <w:basedOn w:val="DefaultParagraphFont"/>
    <w:link w:val="Default"/>
    <w:rsid w:val="008B754B"/>
    <w:rPr>
      <w:rFonts w:ascii="Arial" w:hAnsi="Arial" w:cs="Arial"/>
      <w:color w:val="000000"/>
      <w:sz w:val="24"/>
      <w:szCs w:val="24"/>
    </w:rPr>
  </w:style>
  <w:style w:type="character" w:customStyle="1" w:styleId="SectiontabChar">
    <w:name w:val="Sectiontab Char"/>
    <w:basedOn w:val="DefaultChar"/>
    <w:link w:val="Sectiontab"/>
    <w:rsid w:val="008B754B"/>
    <w:rPr>
      <w:rFonts w:ascii="Arial" w:eastAsiaTheme="minorHAnsi" w:hAnsi="Arial" w:cs="Arial"/>
      <w:b/>
      <w:caps/>
      <w:noProof/>
      <w:color w:val="000000"/>
      <w:sz w:val="16"/>
      <w:szCs w:val="24"/>
      <w:lang w:val="en-GB" w:bidi="ar-SA"/>
    </w:rPr>
  </w:style>
  <w:style w:type="character" w:styleId="HTMLCite">
    <w:name w:val="HTML Cite"/>
    <w:basedOn w:val="DefaultParagraphFont"/>
    <w:uiPriority w:val="99"/>
    <w:semiHidden/>
    <w:unhideWhenUsed/>
    <w:rsid w:val="008B754B"/>
    <w:rPr>
      <w:i w:val="0"/>
      <w:iCs w:val="0"/>
      <w:color w:val="009030"/>
    </w:rPr>
  </w:style>
  <w:style w:type="character" w:customStyle="1" w:styleId="st1">
    <w:name w:val="st1"/>
    <w:basedOn w:val="DefaultParagraphFont"/>
    <w:rsid w:val="008B754B"/>
  </w:style>
  <w:style w:type="table" w:styleId="ListTable3-Accent1">
    <w:name w:val="List Table 3 Accent 1"/>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B754B"/>
    <w:pPr>
      <w:spacing w:after="0" w:line="240" w:lineRule="auto"/>
    </w:pPr>
    <w:rPr>
      <w:rFonts w:eastAsiaTheme="minorHAnsi" w:cstheme="minorBidi"/>
      <w:lang w:val="en-GB" w:bidi="ar-S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character" w:styleId="PlaceholderText">
    <w:name w:val="Placeholder Text"/>
    <w:basedOn w:val="DefaultParagraphFont"/>
    <w:uiPriority w:val="99"/>
    <w:semiHidden/>
    <w:rsid w:val="008B754B"/>
    <w:rPr>
      <w:color w:val="808080"/>
    </w:rPr>
  </w:style>
  <w:style w:type="paragraph" w:customStyle="1" w:styleId="Bodytextnumbered">
    <w:name w:val="Body text (numbered)"/>
    <w:basedOn w:val="BodyText"/>
    <w:rsid w:val="000744A0"/>
    <w:pPr>
      <w:numPr>
        <w:numId w:val="11"/>
      </w:numPr>
      <w:spacing w:before="140" w:after="140"/>
    </w:pPr>
    <w:rPr>
      <w:rFonts w:eastAsia="Times New Roman" w:cs="Times New Roman"/>
      <w:b w:val="0"/>
      <w:lang w:val="en-GB" w:eastAsia="en-GB" w:bidi="ar-SA"/>
    </w:rPr>
  </w:style>
  <w:style w:type="paragraph" w:customStyle="1" w:styleId="BodyText1">
    <w:name w:val="Body Text1"/>
    <w:basedOn w:val="Normal"/>
    <w:link w:val="BodytextChar0"/>
    <w:rsid w:val="00402CC3"/>
    <w:pPr>
      <w:spacing w:before="140" w:after="140"/>
      <w:ind w:left="397"/>
    </w:pPr>
    <w:rPr>
      <w:rFonts w:eastAsia="Times New Roman" w:cs="Times New Roman"/>
      <w:lang w:val="en-GB" w:eastAsia="en-GB" w:bidi="ar-SA"/>
    </w:rPr>
  </w:style>
  <w:style w:type="character" w:customStyle="1" w:styleId="BodytextChar0">
    <w:name w:val="Body text Char"/>
    <w:basedOn w:val="DefaultParagraphFont"/>
    <w:link w:val="BodyText1"/>
    <w:rsid w:val="00402CC3"/>
    <w:rPr>
      <w:rFonts w:ascii="Arial" w:eastAsia="Times New Roman" w:hAnsi="Arial"/>
      <w:sz w:val="24"/>
      <w:szCs w:val="24"/>
      <w:lang w:val="en-GB" w:eastAsia="en-GB" w:bidi="ar-SA"/>
    </w:rPr>
  </w:style>
  <w:style w:type="paragraph" w:customStyle="1" w:styleId="Bullet2">
    <w:name w:val="Bullet 2"/>
    <w:basedOn w:val="Normal"/>
    <w:rsid w:val="003C72CC"/>
    <w:pPr>
      <w:numPr>
        <w:numId w:val="14"/>
      </w:numPr>
      <w:spacing w:before="100"/>
    </w:pPr>
    <w:rPr>
      <w:rFonts w:eastAsia="Times New Roman" w:cs="Times New Roman"/>
      <w:lang w:val="en-GB" w:eastAsia="en-GB" w:bidi="ar-SA"/>
    </w:rPr>
  </w:style>
  <w:style w:type="paragraph" w:customStyle="1" w:styleId="Figurelead-in">
    <w:name w:val="Figure lead-in"/>
    <w:basedOn w:val="Normal"/>
    <w:next w:val="Bodytextnumbered"/>
    <w:rsid w:val="003C72CC"/>
    <w:pPr>
      <w:keepNext/>
      <w:spacing w:before="60" w:after="120"/>
      <w:ind w:left="0"/>
    </w:pPr>
    <w:rPr>
      <w:rFonts w:eastAsia="Times New Roman"/>
      <w:color w:val="7AB800"/>
      <w:szCs w:val="32"/>
      <w:lang w:val="en-GB" w:eastAsia="en-GB" w:bidi="ar-SA"/>
    </w:rPr>
  </w:style>
  <w:style w:type="paragraph" w:customStyle="1" w:styleId="BodyText0">
    <w:name w:val="BodyText"/>
    <w:basedOn w:val="ListParagraph"/>
    <w:qFormat/>
    <w:rsid w:val="006444F0"/>
    <w:pPr>
      <w:numPr>
        <w:numId w:val="0"/>
      </w:numPr>
      <w:tabs>
        <w:tab w:val="left" w:pos="0"/>
      </w:tabs>
      <w:spacing w:before="120" w:after="120" w:line="276" w:lineRule="auto"/>
      <w:contextualSpacing w:val="0"/>
    </w:pPr>
    <w:rPr>
      <w:rFonts w:eastAsia="Times New Roman" w:cs="Times New Roman"/>
      <w:sz w:val="22"/>
      <w:szCs w:val="20"/>
      <w:lang w:val="en-GB" w:bidi="ar-SA"/>
    </w:rPr>
  </w:style>
  <w:style w:type="paragraph" w:customStyle="1" w:styleId="BodyText20">
    <w:name w:val="Body Text2"/>
    <w:basedOn w:val="Normal"/>
    <w:rsid w:val="009E2C5B"/>
    <w:pPr>
      <w:spacing w:before="140" w:after="140"/>
      <w:ind w:left="397"/>
    </w:pPr>
    <w:rPr>
      <w:rFonts w:eastAsia="Times New Roman" w:cs="Times New Roman"/>
      <w:lang w:val="en-GB" w:eastAsia="en-GB" w:bidi="ar-SA"/>
    </w:rPr>
  </w:style>
  <w:style w:type="character" w:styleId="UnresolvedMention">
    <w:name w:val="Unresolved Mention"/>
    <w:basedOn w:val="DefaultParagraphFont"/>
    <w:uiPriority w:val="99"/>
    <w:semiHidden/>
    <w:unhideWhenUsed/>
    <w:rsid w:val="00D0330D"/>
    <w:rPr>
      <w:color w:val="605E5C"/>
      <w:shd w:val="clear" w:color="auto" w:fill="E1DFDD"/>
    </w:rPr>
  </w:style>
  <w:style w:type="character" w:customStyle="1" w:styleId="math-inline">
    <w:name w:val="math-inline"/>
    <w:basedOn w:val="DefaultParagraphFont"/>
    <w:rsid w:val="005C3E8F"/>
  </w:style>
  <w:style w:type="paragraph" w:styleId="HTMLPreformatted">
    <w:name w:val="HTML Preformatted"/>
    <w:basedOn w:val="Normal"/>
    <w:link w:val="HTMLPreformattedChar"/>
    <w:uiPriority w:val="99"/>
    <w:semiHidden/>
    <w:unhideWhenUsed/>
    <w:rsid w:val="005C3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5C3E8F"/>
    <w:rPr>
      <w:rFonts w:ascii="Courier New" w:eastAsia="Times New Roman" w:hAnsi="Courier New" w:cs="Courier New"/>
      <w:sz w:val="20"/>
      <w:szCs w:val="20"/>
      <w:lang w:bidi="ar-SA"/>
    </w:rPr>
  </w:style>
  <w:style w:type="character" w:styleId="HTMLCode">
    <w:name w:val="HTML Code"/>
    <w:basedOn w:val="DefaultParagraphFont"/>
    <w:uiPriority w:val="99"/>
    <w:semiHidden/>
    <w:unhideWhenUsed/>
    <w:rsid w:val="005C3E8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7204">
      <w:bodyDiv w:val="1"/>
      <w:marLeft w:val="0"/>
      <w:marRight w:val="0"/>
      <w:marTop w:val="0"/>
      <w:marBottom w:val="0"/>
      <w:divBdr>
        <w:top w:val="none" w:sz="0" w:space="0" w:color="auto"/>
        <w:left w:val="none" w:sz="0" w:space="0" w:color="auto"/>
        <w:bottom w:val="none" w:sz="0" w:space="0" w:color="auto"/>
        <w:right w:val="none" w:sz="0" w:space="0" w:color="auto"/>
      </w:divBdr>
      <w:divsChild>
        <w:div w:id="1807775195">
          <w:marLeft w:val="0"/>
          <w:marRight w:val="0"/>
          <w:marTop w:val="0"/>
          <w:marBottom w:val="0"/>
          <w:divBdr>
            <w:top w:val="none" w:sz="0" w:space="0" w:color="auto"/>
            <w:left w:val="none" w:sz="0" w:space="0" w:color="auto"/>
            <w:bottom w:val="none" w:sz="0" w:space="0" w:color="auto"/>
            <w:right w:val="none" w:sz="0" w:space="0" w:color="auto"/>
          </w:divBdr>
          <w:divsChild>
            <w:div w:id="559947150">
              <w:marLeft w:val="0"/>
              <w:marRight w:val="0"/>
              <w:marTop w:val="0"/>
              <w:marBottom w:val="0"/>
              <w:divBdr>
                <w:top w:val="none" w:sz="0" w:space="0" w:color="auto"/>
                <w:left w:val="none" w:sz="0" w:space="0" w:color="auto"/>
                <w:bottom w:val="none" w:sz="0" w:space="0" w:color="auto"/>
                <w:right w:val="none" w:sz="0" w:space="0" w:color="auto"/>
              </w:divBdr>
              <w:divsChild>
                <w:div w:id="487211787">
                  <w:marLeft w:val="0"/>
                  <w:marRight w:val="0"/>
                  <w:marTop w:val="0"/>
                  <w:marBottom w:val="0"/>
                  <w:divBdr>
                    <w:top w:val="single" w:sz="6" w:space="23" w:color="CCCCCC"/>
                    <w:left w:val="single" w:sz="6" w:space="0" w:color="CCCCCC"/>
                    <w:bottom w:val="none" w:sz="0" w:space="0" w:color="auto"/>
                    <w:right w:val="single" w:sz="6" w:space="0" w:color="CCCCCC"/>
                  </w:divBdr>
                  <w:divsChild>
                    <w:div w:id="2027320526">
                      <w:marLeft w:val="3990"/>
                      <w:marRight w:val="0"/>
                      <w:marTop w:val="0"/>
                      <w:marBottom w:val="0"/>
                      <w:divBdr>
                        <w:top w:val="none" w:sz="0" w:space="0" w:color="auto"/>
                        <w:left w:val="none" w:sz="0" w:space="0" w:color="auto"/>
                        <w:bottom w:val="none" w:sz="0" w:space="0" w:color="auto"/>
                        <w:right w:val="none" w:sz="0" w:space="0" w:color="auto"/>
                      </w:divBdr>
                      <w:divsChild>
                        <w:div w:id="1294752060">
                          <w:marLeft w:val="0"/>
                          <w:marRight w:val="0"/>
                          <w:marTop w:val="0"/>
                          <w:marBottom w:val="0"/>
                          <w:divBdr>
                            <w:top w:val="none" w:sz="0" w:space="0" w:color="auto"/>
                            <w:left w:val="none" w:sz="0" w:space="0" w:color="auto"/>
                            <w:bottom w:val="none" w:sz="0" w:space="0" w:color="auto"/>
                            <w:right w:val="none" w:sz="0" w:space="0" w:color="auto"/>
                          </w:divBdr>
                          <w:divsChild>
                            <w:div w:id="1829976033">
                              <w:marLeft w:val="0"/>
                              <w:marRight w:val="0"/>
                              <w:marTop w:val="0"/>
                              <w:marBottom w:val="0"/>
                              <w:divBdr>
                                <w:top w:val="none" w:sz="0" w:space="0" w:color="auto"/>
                                <w:left w:val="none" w:sz="0" w:space="0" w:color="auto"/>
                                <w:bottom w:val="none" w:sz="0" w:space="0" w:color="auto"/>
                                <w:right w:val="none" w:sz="0" w:space="0" w:color="auto"/>
                              </w:divBdr>
                              <w:divsChild>
                                <w:div w:id="1258368463">
                                  <w:marLeft w:val="0"/>
                                  <w:marRight w:val="0"/>
                                  <w:marTop w:val="0"/>
                                  <w:marBottom w:val="0"/>
                                  <w:divBdr>
                                    <w:top w:val="none" w:sz="0" w:space="0" w:color="auto"/>
                                    <w:left w:val="none" w:sz="0" w:space="0" w:color="auto"/>
                                    <w:bottom w:val="none" w:sz="0" w:space="0" w:color="auto"/>
                                    <w:right w:val="none" w:sz="0" w:space="0" w:color="auto"/>
                                  </w:divBdr>
                                  <w:divsChild>
                                    <w:div w:id="730932292">
                                      <w:marLeft w:val="0"/>
                                      <w:marRight w:val="0"/>
                                      <w:marTop w:val="0"/>
                                      <w:marBottom w:val="0"/>
                                      <w:divBdr>
                                        <w:top w:val="none" w:sz="0" w:space="0" w:color="auto"/>
                                        <w:left w:val="none" w:sz="0" w:space="0" w:color="auto"/>
                                        <w:bottom w:val="none" w:sz="0" w:space="0" w:color="auto"/>
                                        <w:right w:val="none" w:sz="0" w:space="0" w:color="auto"/>
                                      </w:divBdr>
                                      <w:divsChild>
                                        <w:div w:id="11592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96966">
      <w:bodyDiv w:val="1"/>
      <w:marLeft w:val="0"/>
      <w:marRight w:val="0"/>
      <w:marTop w:val="0"/>
      <w:marBottom w:val="0"/>
      <w:divBdr>
        <w:top w:val="none" w:sz="0" w:space="0" w:color="auto"/>
        <w:left w:val="none" w:sz="0" w:space="0" w:color="auto"/>
        <w:bottom w:val="none" w:sz="0" w:space="0" w:color="auto"/>
        <w:right w:val="none" w:sz="0" w:space="0" w:color="auto"/>
      </w:divBdr>
    </w:div>
    <w:div w:id="192766439">
      <w:bodyDiv w:val="1"/>
      <w:marLeft w:val="0"/>
      <w:marRight w:val="0"/>
      <w:marTop w:val="0"/>
      <w:marBottom w:val="0"/>
      <w:divBdr>
        <w:top w:val="none" w:sz="0" w:space="0" w:color="auto"/>
        <w:left w:val="none" w:sz="0" w:space="0" w:color="auto"/>
        <w:bottom w:val="none" w:sz="0" w:space="0" w:color="auto"/>
        <w:right w:val="none" w:sz="0" w:space="0" w:color="auto"/>
      </w:divBdr>
    </w:div>
    <w:div w:id="282345634">
      <w:bodyDiv w:val="1"/>
      <w:marLeft w:val="0"/>
      <w:marRight w:val="0"/>
      <w:marTop w:val="0"/>
      <w:marBottom w:val="0"/>
      <w:divBdr>
        <w:top w:val="none" w:sz="0" w:space="0" w:color="auto"/>
        <w:left w:val="none" w:sz="0" w:space="0" w:color="auto"/>
        <w:bottom w:val="none" w:sz="0" w:space="0" w:color="auto"/>
        <w:right w:val="none" w:sz="0" w:space="0" w:color="auto"/>
      </w:divBdr>
    </w:div>
    <w:div w:id="331297298">
      <w:bodyDiv w:val="1"/>
      <w:marLeft w:val="0"/>
      <w:marRight w:val="0"/>
      <w:marTop w:val="0"/>
      <w:marBottom w:val="0"/>
      <w:divBdr>
        <w:top w:val="none" w:sz="0" w:space="0" w:color="auto"/>
        <w:left w:val="none" w:sz="0" w:space="0" w:color="auto"/>
        <w:bottom w:val="none" w:sz="0" w:space="0" w:color="auto"/>
        <w:right w:val="none" w:sz="0" w:space="0" w:color="auto"/>
      </w:divBdr>
    </w:div>
    <w:div w:id="581258569">
      <w:bodyDiv w:val="1"/>
      <w:marLeft w:val="0"/>
      <w:marRight w:val="0"/>
      <w:marTop w:val="0"/>
      <w:marBottom w:val="0"/>
      <w:divBdr>
        <w:top w:val="none" w:sz="0" w:space="0" w:color="auto"/>
        <w:left w:val="none" w:sz="0" w:space="0" w:color="auto"/>
        <w:bottom w:val="none" w:sz="0" w:space="0" w:color="auto"/>
        <w:right w:val="none" w:sz="0" w:space="0" w:color="auto"/>
      </w:divBdr>
      <w:divsChild>
        <w:div w:id="893203180">
          <w:marLeft w:val="0"/>
          <w:marRight w:val="0"/>
          <w:marTop w:val="0"/>
          <w:marBottom w:val="0"/>
          <w:divBdr>
            <w:top w:val="none" w:sz="0" w:space="0" w:color="auto"/>
            <w:left w:val="none" w:sz="0" w:space="0" w:color="auto"/>
            <w:bottom w:val="none" w:sz="0" w:space="0" w:color="auto"/>
            <w:right w:val="none" w:sz="0" w:space="0" w:color="auto"/>
          </w:divBdr>
          <w:divsChild>
            <w:div w:id="864367834">
              <w:marLeft w:val="0"/>
              <w:marRight w:val="0"/>
              <w:marTop w:val="0"/>
              <w:marBottom w:val="0"/>
              <w:divBdr>
                <w:top w:val="none" w:sz="0" w:space="0" w:color="auto"/>
                <w:left w:val="none" w:sz="0" w:space="0" w:color="auto"/>
                <w:bottom w:val="none" w:sz="0" w:space="0" w:color="auto"/>
                <w:right w:val="none" w:sz="0" w:space="0" w:color="auto"/>
              </w:divBdr>
              <w:divsChild>
                <w:div w:id="141708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49587">
          <w:marLeft w:val="0"/>
          <w:marRight w:val="0"/>
          <w:marTop w:val="0"/>
          <w:marBottom w:val="0"/>
          <w:divBdr>
            <w:top w:val="none" w:sz="0" w:space="0" w:color="auto"/>
            <w:left w:val="none" w:sz="0" w:space="0" w:color="auto"/>
            <w:bottom w:val="none" w:sz="0" w:space="0" w:color="auto"/>
            <w:right w:val="none" w:sz="0" w:space="0" w:color="auto"/>
          </w:divBdr>
        </w:div>
        <w:div w:id="823014368">
          <w:marLeft w:val="0"/>
          <w:marRight w:val="0"/>
          <w:marTop w:val="0"/>
          <w:marBottom w:val="0"/>
          <w:divBdr>
            <w:top w:val="none" w:sz="0" w:space="0" w:color="auto"/>
            <w:left w:val="none" w:sz="0" w:space="0" w:color="auto"/>
            <w:bottom w:val="none" w:sz="0" w:space="0" w:color="auto"/>
            <w:right w:val="none" w:sz="0" w:space="0" w:color="auto"/>
          </w:divBdr>
        </w:div>
      </w:divsChild>
    </w:div>
    <w:div w:id="756635408">
      <w:bodyDiv w:val="1"/>
      <w:marLeft w:val="0"/>
      <w:marRight w:val="0"/>
      <w:marTop w:val="0"/>
      <w:marBottom w:val="0"/>
      <w:divBdr>
        <w:top w:val="none" w:sz="0" w:space="0" w:color="auto"/>
        <w:left w:val="none" w:sz="0" w:space="0" w:color="auto"/>
        <w:bottom w:val="none" w:sz="0" w:space="0" w:color="auto"/>
        <w:right w:val="none" w:sz="0" w:space="0" w:color="auto"/>
      </w:divBdr>
    </w:div>
    <w:div w:id="762071253">
      <w:bodyDiv w:val="1"/>
      <w:marLeft w:val="0"/>
      <w:marRight w:val="0"/>
      <w:marTop w:val="0"/>
      <w:marBottom w:val="0"/>
      <w:divBdr>
        <w:top w:val="none" w:sz="0" w:space="0" w:color="auto"/>
        <w:left w:val="none" w:sz="0" w:space="0" w:color="auto"/>
        <w:bottom w:val="none" w:sz="0" w:space="0" w:color="auto"/>
        <w:right w:val="none" w:sz="0" w:space="0" w:color="auto"/>
      </w:divBdr>
    </w:div>
    <w:div w:id="778136560">
      <w:bodyDiv w:val="1"/>
      <w:marLeft w:val="0"/>
      <w:marRight w:val="0"/>
      <w:marTop w:val="0"/>
      <w:marBottom w:val="0"/>
      <w:divBdr>
        <w:top w:val="none" w:sz="0" w:space="0" w:color="auto"/>
        <w:left w:val="none" w:sz="0" w:space="0" w:color="auto"/>
        <w:bottom w:val="none" w:sz="0" w:space="0" w:color="auto"/>
        <w:right w:val="none" w:sz="0" w:space="0" w:color="auto"/>
      </w:divBdr>
      <w:divsChild>
        <w:div w:id="434811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93642022">
      <w:bodyDiv w:val="1"/>
      <w:marLeft w:val="0"/>
      <w:marRight w:val="0"/>
      <w:marTop w:val="0"/>
      <w:marBottom w:val="0"/>
      <w:divBdr>
        <w:top w:val="none" w:sz="0" w:space="0" w:color="auto"/>
        <w:left w:val="none" w:sz="0" w:space="0" w:color="auto"/>
        <w:bottom w:val="none" w:sz="0" w:space="0" w:color="auto"/>
        <w:right w:val="none" w:sz="0" w:space="0" w:color="auto"/>
      </w:divBdr>
    </w:div>
    <w:div w:id="927036211">
      <w:bodyDiv w:val="1"/>
      <w:marLeft w:val="0"/>
      <w:marRight w:val="0"/>
      <w:marTop w:val="0"/>
      <w:marBottom w:val="0"/>
      <w:divBdr>
        <w:top w:val="none" w:sz="0" w:space="0" w:color="auto"/>
        <w:left w:val="none" w:sz="0" w:space="0" w:color="auto"/>
        <w:bottom w:val="none" w:sz="0" w:space="0" w:color="auto"/>
        <w:right w:val="none" w:sz="0" w:space="0" w:color="auto"/>
      </w:divBdr>
    </w:div>
    <w:div w:id="1037007359">
      <w:bodyDiv w:val="1"/>
      <w:marLeft w:val="0"/>
      <w:marRight w:val="0"/>
      <w:marTop w:val="0"/>
      <w:marBottom w:val="0"/>
      <w:divBdr>
        <w:top w:val="none" w:sz="0" w:space="0" w:color="auto"/>
        <w:left w:val="none" w:sz="0" w:space="0" w:color="auto"/>
        <w:bottom w:val="none" w:sz="0" w:space="0" w:color="auto"/>
        <w:right w:val="none" w:sz="0" w:space="0" w:color="auto"/>
      </w:divBdr>
    </w:div>
    <w:div w:id="1367872975">
      <w:bodyDiv w:val="1"/>
      <w:marLeft w:val="0"/>
      <w:marRight w:val="0"/>
      <w:marTop w:val="0"/>
      <w:marBottom w:val="0"/>
      <w:divBdr>
        <w:top w:val="none" w:sz="0" w:space="0" w:color="auto"/>
        <w:left w:val="none" w:sz="0" w:space="0" w:color="auto"/>
        <w:bottom w:val="none" w:sz="0" w:space="0" w:color="auto"/>
        <w:right w:val="none" w:sz="0" w:space="0" w:color="auto"/>
      </w:divBdr>
    </w:div>
    <w:div w:id="1388988786">
      <w:bodyDiv w:val="1"/>
      <w:marLeft w:val="0"/>
      <w:marRight w:val="0"/>
      <w:marTop w:val="0"/>
      <w:marBottom w:val="0"/>
      <w:divBdr>
        <w:top w:val="none" w:sz="0" w:space="0" w:color="auto"/>
        <w:left w:val="none" w:sz="0" w:space="0" w:color="auto"/>
        <w:bottom w:val="none" w:sz="0" w:space="0" w:color="auto"/>
        <w:right w:val="none" w:sz="0" w:space="0" w:color="auto"/>
      </w:divBdr>
    </w:div>
    <w:div w:id="1569028652">
      <w:bodyDiv w:val="1"/>
      <w:marLeft w:val="0"/>
      <w:marRight w:val="0"/>
      <w:marTop w:val="0"/>
      <w:marBottom w:val="0"/>
      <w:divBdr>
        <w:top w:val="none" w:sz="0" w:space="0" w:color="auto"/>
        <w:left w:val="none" w:sz="0" w:space="0" w:color="auto"/>
        <w:bottom w:val="none" w:sz="0" w:space="0" w:color="auto"/>
        <w:right w:val="none" w:sz="0" w:space="0" w:color="auto"/>
      </w:divBdr>
    </w:div>
    <w:div w:id="1599285965">
      <w:bodyDiv w:val="1"/>
      <w:marLeft w:val="0"/>
      <w:marRight w:val="0"/>
      <w:marTop w:val="0"/>
      <w:marBottom w:val="0"/>
      <w:divBdr>
        <w:top w:val="none" w:sz="0" w:space="0" w:color="auto"/>
        <w:left w:val="none" w:sz="0" w:space="0" w:color="auto"/>
        <w:bottom w:val="none" w:sz="0" w:space="0" w:color="auto"/>
        <w:right w:val="none" w:sz="0" w:space="0" w:color="auto"/>
      </w:divBdr>
    </w:div>
    <w:div w:id="1890531119">
      <w:bodyDiv w:val="1"/>
      <w:marLeft w:val="0"/>
      <w:marRight w:val="0"/>
      <w:marTop w:val="0"/>
      <w:marBottom w:val="0"/>
      <w:divBdr>
        <w:top w:val="none" w:sz="0" w:space="0" w:color="auto"/>
        <w:left w:val="none" w:sz="0" w:space="0" w:color="auto"/>
        <w:bottom w:val="none" w:sz="0" w:space="0" w:color="auto"/>
        <w:right w:val="none" w:sz="0" w:space="0" w:color="auto"/>
      </w:divBdr>
    </w:div>
    <w:div w:id="2084645284">
      <w:bodyDiv w:val="1"/>
      <w:marLeft w:val="0"/>
      <w:marRight w:val="0"/>
      <w:marTop w:val="0"/>
      <w:marBottom w:val="0"/>
      <w:divBdr>
        <w:top w:val="none" w:sz="0" w:space="0" w:color="auto"/>
        <w:left w:val="none" w:sz="0" w:space="0" w:color="auto"/>
        <w:bottom w:val="none" w:sz="0" w:space="0" w:color="auto"/>
        <w:right w:val="none" w:sz="0" w:space="0" w:color="auto"/>
      </w:divBdr>
      <w:divsChild>
        <w:div w:id="654648753">
          <w:marLeft w:val="0"/>
          <w:marRight w:val="0"/>
          <w:marTop w:val="0"/>
          <w:marBottom w:val="0"/>
          <w:divBdr>
            <w:top w:val="none" w:sz="0" w:space="0" w:color="auto"/>
            <w:left w:val="none" w:sz="0" w:space="0" w:color="auto"/>
            <w:bottom w:val="none" w:sz="0" w:space="0" w:color="auto"/>
            <w:right w:val="none" w:sz="0" w:space="0" w:color="auto"/>
          </w:divBdr>
          <w:divsChild>
            <w:div w:id="546381573">
              <w:marLeft w:val="0"/>
              <w:marRight w:val="0"/>
              <w:marTop w:val="0"/>
              <w:marBottom w:val="0"/>
              <w:divBdr>
                <w:top w:val="none" w:sz="0" w:space="0" w:color="auto"/>
                <w:left w:val="none" w:sz="0" w:space="0" w:color="auto"/>
                <w:bottom w:val="none" w:sz="0" w:space="0" w:color="auto"/>
                <w:right w:val="none" w:sz="0" w:space="0" w:color="auto"/>
              </w:divBdr>
              <w:divsChild>
                <w:div w:id="957375282">
                  <w:marLeft w:val="0"/>
                  <w:marRight w:val="0"/>
                  <w:marTop w:val="0"/>
                  <w:marBottom w:val="0"/>
                  <w:divBdr>
                    <w:top w:val="none" w:sz="0" w:space="0" w:color="auto"/>
                    <w:left w:val="none" w:sz="0" w:space="0" w:color="auto"/>
                    <w:bottom w:val="none" w:sz="0" w:space="0" w:color="auto"/>
                    <w:right w:val="none" w:sz="0" w:space="0" w:color="auto"/>
                  </w:divBdr>
                  <w:divsChild>
                    <w:div w:id="510531801">
                      <w:marLeft w:val="0"/>
                      <w:marRight w:val="0"/>
                      <w:marTop w:val="0"/>
                      <w:marBottom w:val="300"/>
                      <w:divBdr>
                        <w:top w:val="none" w:sz="0" w:space="0" w:color="auto"/>
                        <w:left w:val="none" w:sz="0" w:space="0" w:color="auto"/>
                        <w:bottom w:val="single" w:sz="18" w:space="0" w:color="AAAAAA"/>
                        <w:right w:val="none" w:sz="0" w:space="0" w:color="auto"/>
                      </w:divBdr>
                      <w:divsChild>
                        <w:div w:id="592980202">
                          <w:marLeft w:val="0"/>
                          <w:marRight w:val="0"/>
                          <w:marTop w:val="0"/>
                          <w:marBottom w:val="0"/>
                          <w:divBdr>
                            <w:top w:val="none" w:sz="0" w:space="0" w:color="auto"/>
                            <w:left w:val="none" w:sz="0" w:space="0" w:color="auto"/>
                            <w:bottom w:val="none" w:sz="0" w:space="0" w:color="auto"/>
                            <w:right w:val="none" w:sz="0" w:space="0" w:color="auto"/>
                          </w:divBdr>
                          <w:divsChild>
                            <w:div w:id="455683249">
                              <w:marLeft w:val="0"/>
                              <w:marRight w:val="0"/>
                              <w:marTop w:val="0"/>
                              <w:marBottom w:val="150"/>
                              <w:divBdr>
                                <w:top w:val="none" w:sz="0" w:space="0" w:color="auto"/>
                                <w:left w:val="none" w:sz="0" w:space="0" w:color="auto"/>
                                <w:bottom w:val="none" w:sz="0" w:space="0" w:color="auto"/>
                                <w:right w:val="none" w:sz="0" w:space="0" w:color="auto"/>
                              </w:divBdr>
                              <w:divsChild>
                                <w:div w:id="2126539264">
                                  <w:marLeft w:val="0"/>
                                  <w:marRight w:val="0"/>
                                  <w:marTop w:val="0"/>
                                  <w:marBottom w:val="0"/>
                                  <w:divBdr>
                                    <w:top w:val="none" w:sz="0" w:space="0" w:color="auto"/>
                                    <w:left w:val="none" w:sz="0" w:space="0" w:color="auto"/>
                                    <w:bottom w:val="none" w:sz="0" w:space="0" w:color="auto"/>
                                    <w:right w:val="none" w:sz="0" w:space="0" w:color="auto"/>
                                  </w:divBdr>
                                  <w:divsChild>
                                    <w:div w:id="7355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hmed.Ibrahim@plan-intenational.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lan-international.org/strateg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A5EF2-D7DD-4E71-BEDA-A3643C91DB18}">
  <ds:schemaRefs>
    <ds:schemaRef ds:uri="http://schemas.microsoft.com/sharepoint/v3/contenttype/forms"/>
  </ds:schemaRefs>
</ds:datastoreItem>
</file>

<file path=customXml/itemProps2.xml><?xml version="1.0" encoding="utf-8"?>
<ds:datastoreItem xmlns:ds="http://schemas.openxmlformats.org/officeDocument/2006/customXml" ds:itemID="{27B5B442-58E5-46F3-85BE-DD586628E559}">
  <ds:schemaRefs>
    <ds:schemaRef ds:uri="http://schemas.microsoft.com/office/2006/metadata/properties"/>
    <ds:schemaRef ds:uri="http://schemas.microsoft.com/office/infopath/2007/PartnerControls"/>
    <ds:schemaRef ds:uri="b0571611-7d44-4187-aa9a-0978622a152e"/>
  </ds:schemaRefs>
</ds:datastoreItem>
</file>

<file path=customXml/itemProps3.xml><?xml version="1.0" encoding="utf-8"?>
<ds:datastoreItem xmlns:ds="http://schemas.openxmlformats.org/officeDocument/2006/customXml" ds:itemID="{B4778AE4-F9B7-43F9-93D2-3DFD05819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E90A00-7D1F-4C4F-B181-C77B439BF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1797</Words>
  <Characters>10244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draft tender dossier</vt:lpstr>
    </vt:vector>
  </TitlesOfParts>
  <Company>Plan International</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tender dossier</dc:title>
  <dc:subject/>
  <dc:creator>Ahmed Ibrahim</dc:creator>
  <cp:keywords/>
  <cp:lastModifiedBy>Abdulmahmoud Elnour</cp:lastModifiedBy>
  <cp:revision>2</cp:revision>
  <cp:lastPrinted>2018-03-20T15:23:00Z</cp:lastPrinted>
  <dcterms:created xsi:type="dcterms:W3CDTF">2026-09-24T11:02:00Z</dcterms:created>
  <dcterms:modified xsi:type="dcterms:W3CDTF">2026-09-24T11:02:00Z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y fmtid="{D5CDD505-2E9C-101B-9397-08002B2CF9AE}" pid="3" name="_dlc_DocIdItemGuid">
    <vt:lpwstr>7b1208fa-7fa1-4d04-b6aa-23071ecc5f3f</vt:lpwstr>
  </property>
</Properties>
</file>